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122EB" w14:textId="77777777" w:rsidR="00057B6A" w:rsidRDefault="00057B6A" w:rsidP="002E3342">
      <w:pPr>
        <w:shd w:val="clear" w:color="auto" w:fill="FFFFFF"/>
        <w:spacing w:line="240" w:lineRule="auto"/>
        <w:rPr>
          <w:rFonts w:ascii="Arial" w:eastAsia="Times New Roman" w:hAnsi="Arial" w:cs="Arial"/>
          <w:b/>
          <w:bCs/>
          <w:color w:val="001D35"/>
          <w:sz w:val="27"/>
          <w:szCs w:val="27"/>
          <w:lang w:eastAsia="es-419"/>
        </w:rPr>
      </w:pPr>
    </w:p>
    <w:p w14:paraId="0D3EE411" w14:textId="33F624E2" w:rsidR="00057B6A" w:rsidRDefault="00057B6A" w:rsidP="00057B6A">
      <w:pPr>
        <w:shd w:val="clear" w:color="auto" w:fill="FFFFFF"/>
        <w:spacing w:line="240" w:lineRule="auto"/>
        <w:jc w:val="center"/>
        <w:rPr>
          <w:rFonts w:ascii="Arial" w:eastAsia="Times New Roman" w:hAnsi="Arial" w:cs="Arial"/>
          <w:b/>
          <w:bCs/>
          <w:color w:val="001D35"/>
          <w:sz w:val="27"/>
          <w:szCs w:val="27"/>
          <w:lang w:eastAsia="es-419"/>
        </w:rPr>
      </w:pPr>
      <w:r>
        <w:rPr>
          <w:rFonts w:ascii="Arial" w:eastAsia="Times New Roman" w:hAnsi="Arial" w:cs="Arial"/>
          <w:b/>
          <w:bCs/>
          <w:color w:val="001D35"/>
          <w:sz w:val="27"/>
          <w:szCs w:val="27"/>
          <w:lang w:eastAsia="es-419"/>
        </w:rPr>
        <w:t>CARRERA DE ENFERMERÍA</w:t>
      </w:r>
    </w:p>
    <w:p w14:paraId="4E646160" w14:textId="77777777" w:rsidR="00057B6A" w:rsidRPr="00C778C4" w:rsidRDefault="00057B6A" w:rsidP="00057B6A">
      <w:pPr>
        <w:spacing w:line="240" w:lineRule="auto"/>
        <w:rPr>
          <w:rFonts w:ascii="Arial" w:hAnsi="Arial" w:cs="Arial"/>
          <w:b/>
          <w:sz w:val="24"/>
          <w:szCs w:val="24"/>
          <w:lang w:val="es-PY"/>
        </w:rPr>
      </w:pPr>
      <w:r>
        <w:rPr>
          <w:rFonts w:ascii="Arial" w:hAnsi="Arial" w:cs="Arial"/>
          <w:b/>
          <w:sz w:val="24"/>
          <w:szCs w:val="24"/>
          <w:lang w:val="es-PY"/>
        </w:rPr>
        <w:t xml:space="preserve">                            </w:t>
      </w:r>
      <w:r w:rsidRPr="00C778C4">
        <w:rPr>
          <w:rFonts w:ascii="Arial" w:hAnsi="Arial" w:cs="Arial"/>
          <w:b/>
          <w:sz w:val="24"/>
          <w:szCs w:val="24"/>
          <w:lang w:val="es-PY"/>
        </w:rPr>
        <w:t>LENGUA CASTELLANA Y COMUNICACIÓN</w:t>
      </w:r>
    </w:p>
    <w:p w14:paraId="7BF89117" w14:textId="1D9DB51B" w:rsidR="00057B6A" w:rsidRPr="00A73518" w:rsidRDefault="00057B6A" w:rsidP="00057B6A">
      <w:pPr>
        <w:spacing w:line="240" w:lineRule="auto"/>
        <w:jc w:val="center"/>
        <w:rPr>
          <w:rFonts w:ascii="Arial" w:hAnsi="Arial" w:cs="Arial"/>
          <w:b/>
          <w:sz w:val="24"/>
          <w:szCs w:val="24"/>
        </w:rPr>
      </w:pPr>
      <w:r w:rsidRPr="0097619E">
        <w:rPr>
          <w:rFonts w:ascii="Arial" w:hAnsi="Arial" w:cs="Arial"/>
          <w:b/>
          <w:sz w:val="24"/>
          <w:szCs w:val="24"/>
        </w:rPr>
        <w:t xml:space="preserve">Prof. Mg. </w:t>
      </w:r>
      <w:r w:rsidR="00191AFD" w:rsidRPr="00A73518">
        <w:rPr>
          <w:rFonts w:ascii="Arial" w:hAnsi="Arial" w:cs="Arial"/>
          <w:b/>
          <w:sz w:val="24"/>
          <w:szCs w:val="24"/>
        </w:rPr>
        <w:t>Donnina Kallsen</w:t>
      </w:r>
    </w:p>
    <w:p w14:paraId="1DCC7333" w14:textId="0B2CD555" w:rsidR="00A73518" w:rsidRPr="00A73518" w:rsidRDefault="00A73518" w:rsidP="002E3342">
      <w:pPr>
        <w:shd w:val="clear" w:color="auto" w:fill="FFFFFF"/>
        <w:spacing w:line="240" w:lineRule="auto"/>
        <w:rPr>
          <w:rFonts w:ascii="Book Antiqua" w:eastAsia="Times New Roman" w:hAnsi="Book Antiqua" w:cs="Arial"/>
          <w:b/>
          <w:bCs/>
          <w:color w:val="001D35"/>
          <w:sz w:val="24"/>
          <w:szCs w:val="24"/>
          <w:lang w:val="es-PY" w:eastAsia="es-419"/>
        </w:rPr>
      </w:pPr>
      <w:r w:rsidRPr="00A73518">
        <w:rPr>
          <w:rFonts w:ascii="Book Antiqua" w:eastAsia="Times New Roman" w:hAnsi="Book Antiqua" w:cs="Arial"/>
          <w:b/>
          <w:bCs/>
          <w:color w:val="001D35"/>
          <w:sz w:val="24"/>
          <w:szCs w:val="24"/>
          <w:lang w:val="es-PY" w:eastAsia="es-419"/>
        </w:rPr>
        <w:t>UNIDAD II – COMPRENSIÓN DE TEXTOS ORALES Y ESCRITOS</w:t>
      </w:r>
    </w:p>
    <w:p w14:paraId="2F74708A" w14:textId="5C21F54D" w:rsidR="002E3342" w:rsidRPr="001A6596" w:rsidRDefault="002E3342" w:rsidP="002E3342">
      <w:pPr>
        <w:shd w:val="clear" w:color="auto" w:fill="FFFFFF"/>
        <w:spacing w:line="240" w:lineRule="auto"/>
        <w:rPr>
          <w:rFonts w:ascii="Book Antiqua" w:eastAsia="Times New Roman" w:hAnsi="Book Antiqua" w:cs="Arial"/>
          <w:b/>
          <w:bCs/>
          <w:color w:val="001D35"/>
          <w:sz w:val="24"/>
          <w:szCs w:val="24"/>
          <w:lang w:eastAsia="es-419"/>
        </w:rPr>
      </w:pPr>
      <w:r w:rsidRPr="002E3342">
        <w:rPr>
          <w:rFonts w:ascii="Book Antiqua" w:eastAsia="Times New Roman" w:hAnsi="Book Antiqua" w:cs="Arial"/>
          <w:b/>
          <w:bCs/>
          <w:color w:val="001D35"/>
          <w:sz w:val="24"/>
          <w:szCs w:val="24"/>
          <w:lang w:eastAsia="es-419"/>
        </w:rPr>
        <w:t>Los niveles de comprensión lectora</w:t>
      </w:r>
    </w:p>
    <w:p w14:paraId="6F9A2F14" w14:textId="0FA7B26B" w:rsidR="002E3342" w:rsidRPr="002E3342" w:rsidRDefault="002E3342" w:rsidP="002E3342">
      <w:pPr>
        <w:shd w:val="clear" w:color="auto" w:fill="FFFFFF"/>
        <w:spacing w:line="240" w:lineRule="auto"/>
        <w:rPr>
          <w:rFonts w:ascii="Book Antiqua" w:eastAsia="Times New Roman" w:hAnsi="Book Antiqua" w:cs="Arial"/>
          <w:color w:val="001D35"/>
          <w:sz w:val="24"/>
          <w:szCs w:val="24"/>
          <w:lang w:eastAsia="es-419"/>
        </w:rPr>
      </w:pPr>
      <w:r w:rsidRPr="002E3342">
        <w:rPr>
          <w:rFonts w:ascii="Book Antiqua" w:eastAsia="Times New Roman" w:hAnsi="Book Antiqua" w:cs="Arial"/>
          <w:color w:val="001D35"/>
          <w:sz w:val="24"/>
          <w:szCs w:val="24"/>
          <w:lang w:eastAsia="es-419"/>
        </w:rPr>
        <w:t>Los niveles de comprensión lectora son </w:t>
      </w:r>
      <w:r w:rsidRPr="002E3342">
        <w:rPr>
          <w:rFonts w:ascii="Book Antiqua" w:eastAsia="Times New Roman" w:hAnsi="Book Antiqua" w:cs="Arial"/>
          <w:b/>
          <w:bCs/>
          <w:color w:val="001D35"/>
          <w:sz w:val="24"/>
          <w:szCs w:val="24"/>
          <w:lang w:eastAsia="es-419"/>
        </w:rPr>
        <w:t>literal, inferencial y crítico.</w:t>
      </w:r>
      <w:r w:rsidRPr="002E3342">
        <w:rPr>
          <w:rFonts w:ascii="Book Antiqua" w:eastAsia="Times New Roman" w:hAnsi="Book Antiqua" w:cs="Arial"/>
          <w:color w:val="001D35"/>
          <w:sz w:val="24"/>
          <w:szCs w:val="24"/>
          <w:lang w:eastAsia="es-419"/>
        </w:rPr>
        <w:t> Estos niveles se desarrollan a través de la interacción activa con el texto. </w:t>
      </w:r>
    </w:p>
    <w:p w14:paraId="090D1458" w14:textId="77777777" w:rsidR="002E3342" w:rsidRPr="002E3342" w:rsidRDefault="002E3342" w:rsidP="002E3342">
      <w:pPr>
        <w:shd w:val="clear" w:color="auto" w:fill="FFFFFF"/>
        <w:spacing w:after="150" w:line="240" w:lineRule="auto"/>
        <w:rPr>
          <w:rFonts w:ascii="Book Antiqua" w:eastAsia="Times New Roman" w:hAnsi="Book Antiqua" w:cs="Times New Roman"/>
          <w:b/>
          <w:bCs/>
          <w:sz w:val="24"/>
          <w:szCs w:val="24"/>
          <w:lang w:eastAsia="es-419"/>
        </w:rPr>
      </w:pPr>
      <w:r w:rsidRPr="002E3342">
        <w:rPr>
          <w:rFonts w:ascii="Book Antiqua" w:eastAsia="Times New Roman" w:hAnsi="Book Antiqua" w:cs="Arial"/>
          <w:b/>
          <w:bCs/>
          <w:color w:val="001D35"/>
          <w:sz w:val="24"/>
          <w:szCs w:val="24"/>
          <w:lang w:eastAsia="es-419"/>
        </w:rPr>
        <w:t>Nivel literal</w:t>
      </w:r>
    </w:p>
    <w:p w14:paraId="55D23408" w14:textId="77777777" w:rsidR="002E3342" w:rsidRPr="002E3342" w:rsidRDefault="002E3342" w:rsidP="002E3342">
      <w:pPr>
        <w:numPr>
          <w:ilvl w:val="0"/>
          <w:numId w:val="1"/>
        </w:numPr>
        <w:shd w:val="clear" w:color="auto" w:fill="FFFFFF"/>
        <w:spacing w:after="120" w:line="240" w:lineRule="auto"/>
        <w:rPr>
          <w:rFonts w:ascii="Book Antiqua" w:eastAsia="Times New Roman" w:hAnsi="Book Antiqua" w:cs="Times New Roman"/>
          <w:sz w:val="24"/>
          <w:szCs w:val="24"/>
          <w:lang w:eastAsia="es-419"/>
        </w:rPr>
      </w:pPr>
      <w:r w:rsidRPr="002E3342">
        <w:rPr>
          <w:rFonts w:ascii="Book Antiqua" w:eastAsia="Times New Roman" w:hAnsi="Book Antiqua" w:cs="Arial"/>
          <w:color w:val="001D35"/>
          <w:sz w:val="24"/>
          <w:szCs w:val="24"/>
          <w:lang w:eastAsia="es-419"/>
        </w:rPr>
        <w:t>Consiste en entender lo que el texto dice de manera explícita. </w:t>
      </w:r>
    </w:p>
    <w:p w14:paraId="51D03D42" w14:textId="77777777" w:rsidR="001A6596" w:rsidRPr="002E3342" w:rsidRDefault="001A6596" w:rsidP="001A6596">
      <w:pPr>
        <w:shd w:val="clear" w:color="auto" w:fill="FFFFFF"/>
        <w:spacing w:before="100" w:beforeAutospacing="1" w:after="100" w:afterAutospacing="1" w:line="240" w:lineRule="auto"/>
        <w:outlineLvl w:val="2"/>
        <w:rPr>
          <w:rFonts w:ascii="Book Antiqua" w:eastAsia="Times New Roman" w:hAnsi="Book Antiqua" w:cs="Segoe UI"/>
          <w:b/>
          <w:bCs/>
          <w:color w:val="0D1216"/>
          <w:sz w:val="24"/>
          <w:szCs w:val="24"/>
          <w:lang w:eastAsia="es-419"/>
        </w:rPr>
      </w:pPr>
      <w:r w:rsidRPr="002E3342">
        <w:rPr>
          <w:rFonts w:ascii="Book Antiqua" w:eastAsia="Times New Roman" w:hAnsi="Book Antiqua" w:cs="Segoe UI"/>
          <w:b/>
          <w:bCs/>
          <w:color w:val="0D1216"/>
          <w:sz w:val="24"/>
          <w:szCs w:val="24"/>
          <w:lang w:eastAsia="es-419"/>
        </w:rPr>
        <w:t>Preguntas para activar el nivel de comprensión literal</w:t>
      </w:r>
    </w:p>
    <w:p w14:paraId="3CCAE624" w14:textId="77777777" w:rsidR="001A6596" w:rsidRPr="001A6596" w:rsidRDefault="001A6596" w:rsidP="001A6596">
      <w:pPr>
        <w:pStyle w:val="4s3a6zg"/>
        <w:shd w:val="clear" w:color="auto" w:fill="FFFFFF"/>
        <w:spacing w:before="0" w:after="0"/>
        <w:rPr>
          <w:rFonts w:ascii="Book Antiqua" w:hAnsi="Book Antiqua" w:cs="Segoe UI"/>
          <w:color w:val="0D1216"/>
        </w:rPr>
      </w:pPr>
      <w:r w:rsidRPr="002E3342">
        <w:rPr>
          <w:rFonts w:ascii="Book Antiqua" w:hAnsi="Book Antiqua" w:cs="Segoe UI"/>
          <w:color w:val="0D1216"/>
        </w:rPr>
        <w:t>Mediante este trabajo, el maestro comprobará si el alumno puede expresar lo que ha leído con un vocabulario diferente. Si fuera el caso, le será fácil desarrollar el siguiente nivel de comprensión.</w:t>
      </w:r>
    </w:p>
    <w:p w14:paraId="4EEBD2C3"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¿De qué se trata, principalmente, el texto?</w:t>
      </w:r>
    </w:p>
    <w:p w14:paraId="48015AF5"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¿Qué ocurrió?</w:t>
      </w:r>
    </w:p>
    <w:p w14:paraId="770B33DB"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¿A quién le ocurrió?</w:t>
      </w:r>
    </w:p>
    <w:p w14:paraId="03D14403"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¿Qué pasó primero?</w:t>
      </w:r>
    </w:p>
    <w:p w14:paraId="0E2AC67D"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¿Qué pasó después?</w:t>
      </w:r>
    </w:p>
    <w:p w14:paraId="1A0D6102"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¿De qué se trata la historia?</w:t>
      </w:r>
    </w:p>
    <w:p w14:paraId="0E4F5B07"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¿Quién lo dijo?</w:t>
      </w:r>
    </w:p>
    <w:p w14:paraId="1563D218"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¿A quién se lo dijo?</w:t>
      </w:r>
    </w:p>
    <w:p w14:paraId="317F9F30"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¿Para qué lo dijo?</w:t>
      </w:r>
    </w:p>
    <w:p w14:paraId="080ABE52"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¿Qué opiniones fueron expresadas?</w:t>
      </w:r>
    </w:p>
    <w:p w14:paraId="1F340703"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¿Cuáles son los hechos más importantes?</w:t>
      </w:r>
    </w:p>
    <w:p w14:paraId="29FDD2E9"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¿Dónde ocurrió?</w:t>
      </w:r>
    </w:p>
    <w:p w14:paraId="0990FFCD"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¿Cómo ocurrió?</w:t>
      </w:r>
    </w:p>
    <w:p w14:paraId="1AB21612" w14:textId="77777777" w:rsidR="001A6596"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¿Cuándo ocurrió?</w:t>
      </w:r>
    </w:p>
    <w:p w14:paraId="5E7C453A" w14:textId="0B0B446E" w:rsidR="002E3342" w:rsidRPr="001A6596" w:rsidRDefault="001A6596" w:rsidP="001A6596">
      <w:pPr>
        <w:pStyle w:val="4s3a6zg"/>
        <w:numPr>
          <w:ilvl w:val="0"/>
          <w:numId w:val="4"/>
        </w:numPr>
        <w:shd w:val="clear" w:color="auto" w:fill="FFFFFF"/>
        <w:spacing w:before="0" w:after="0"/>
        <w:rPr>
          <w:rFonts w:ascii="Book Antiqua" w:hAnsi="Book Antiqua" w:cs="Segoe UI"/>
          <w:color w:val="0D1216"/>
        </w:rPr>
      </w:pPr>
      <w:r w:rsidRPr="001A6596">
        <w:rPr>
          <w:rStyle w:val="eli7gpl"/>
          <w:rFonts w:ascii="Book Antiqua" w:hAnsi="Book Antiqua" w:cs="Segoe UI"/>
          <w:color w:val="0D1216"/>
        </w:rPr>
        <w:t>¿Cuál fue la solución?</w:t>
      </w:r>
    </w:p>
    <w:p w14:paraId="65382D03" w14:textId="77777777" w:rsidR="002E3342" w:rsidRPr="002E3342" w:rsidRDefault="002E3342" w:rsidP="002E3342">
      <w:pPr>
        <w:shd w:val="clear" w:color="auto" w:fill="FFFFFF"/>
        <w:spacing w:after="150" w:line="240" w:lineRule="auto"/>
        <w:rPr>
          <w:rFonts w:ascii="Book Antiqua" w:eastAsia="Times New Roman" w:hAnsi="Book Antiqua" w:cs="Times New Roman"/>
          <w:b/>
          <w:bCs/>
          <w:sz w:val="24"/>
          <w:szCs w:val="24"/>
          <w:lang w:eastAsia="es-419"/>
        </w:rPr>
      </w:pPr>
      <w:r w:rsidRPr="002E3342">
        <w:rPr>
          <w:rFonts w:ascii="Book Antiqua" w:eastAsia="Times New Roman" w:hAnsi="Book Antiqua" w:cs="Arial"/>
          <w:b/>
          <w:bCs/>
          <w:color w:val="001D35"/>
          <w:sz w:val="24"/>
          <w:szCs w:val="24"/>
          <w:lang w:eastAsia="es-419"/>
        </w:rPr>
        <w:t>Nivel inferencial</w:t>
      </w:r>
    </w:p>
    <w:p w14:paraId="3723B2F8" w14:textId="77777777" w:rsidR="002E3342" w:rsidRPr="002E3342" w:rsidRDefault="002E3342" w:rsidP="002E3342">
      <w:pPr>
        <w:numPr>
          <w:ilvl w:val="0"/>
          <w:numId w:val="2"/>
        </w:numPr>
        <w:shd w:val="clear" w:color="auto" w:fill="FFFFFF"/>
        <w:spacing w:after="120" w:line="240" w:lineRule="auto"/>
        <w:rPr>
          <w:rFonts w:ascii="Book Antiqua" w:eastAsia="Times New Roman" w:hAnsi="Book Antiqua" w:cs="Times New Roman"/>
          <w:sz w:val="24"/>
          <w:szCs w:val="24"/>
          <w:lang w:eastAsia="es-419"/>
        </w:rPr>
      </w:pPr>
      <w:r w:rsidRPr="002E3342">
        <w:rPr>
          <w:rFonts w:ascii="Book Antiqua" w:eastAsia="Times New Roman" w:hAnsi="Book Antiqua" w:cs="Arial"/>
          <w:color w:val="001D35"/>
          <w:sz w:val="24"/>
          <w:szCs w:val="24"/>
          <w:lang w:eastAsia="es-419"/>
        </w:rPr>
        <w:t>Se comprende a partir de indicios que proporciona el texto. </w:t>
      </w:r>
    </w:p>
    <w:p w14:paraId="6AE1C35B" w14:textId="77777777" w:rsidR="001A6596" w:rsidRDefault="001A6596" w:rsidP="001A6596">
      <w:pPr>
        <w:shd w:val="clear" w:color="auto" w:fill="FFFFFF"/>
        <w:spacing w:after="0" w:line="240" w:lineRule="auto"/>
        <w:rPr>
          <w:rFonts w:ascii="Book Antiqua" w:eastAsia="Times New Roman" w:hAnsi="Book Antiqua" w:cs="Arial"/>
          <w:color w:val="001D35"/>
          <w:sz w:val="24"/>
          <w:szCs w:val="24"/>
          <w:lang w:eastAsia="es-419"/>
        </w:rPr>
      </w:pPr>
    </w:p>
    <w:p w14:paraId="461E3563" w14:textId="77777777" w:rsidR="001A6596" w:rsidRPr="001A6596" w:rsidRDefault="001A6596" w:rsidP="001A6596">
      <w:pPr>
        <w:shd w:val="clear" w:color="auto" w:fill="FFFFFF"/>
        <w:spacing w:after="0" w:line="240" w:lineRule="auto"/>
        <w:rPr>
          <w:rFonts w:ascii="Book Antiqua" w:eastAsia="Times New Roman" w:hAnsi="Book Antiqua" w:cs="Arial"/>
          <w:b/>
          <w:bCs/>
          <w:color w:val="001D35"/>
          <w:sz w:val="24"/>
          <w:szCs w:val="24"/>
          <w:lang w:eastAsia="es-419"/>
        </w:rPr>
      </w:pPr>
      <w:r w:rsidRPr="001A6596">
        <w:rPr>
          <w:rFonts w:ascii="Book Antiqua" w:eastAsia="Times New Roman" w:hAnsi="Book Antiqua" w:cs="Arial"/>
          <w:b/>
          <w:bCs/>
          <w:color w:val="001D35"/>
          <w:sz w:val="24"/>
          <w:szCs w:val="24"/>
          <w:lang w:eastAsia="es-419"/>
        </w:rPr>
        <w:t>Preguntas para activar el nivel de comprensión inferencial</w:t>
      </w:r>
    </w:p>
    <w:p w14:paraId="0FF2DE00" w14:textId="1FDAC726" w:rsidR="001A6596" w:rsidRDefault="001A6596" w:rsidP="001A6596">
      <w:p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Si hacemos comprensión inferencial a partir de una comprensión literal pobre, lo más probable es que tengamos una comprensión inferencial también pobre.</w:t>
      </w:r>
    </w:p>
    <w:p w14:paraId="2716C69C" w14:textId="77777777" w:rsidR="001A6596" w:rsidRPr="001A6596" w:rsidRDefault="001A6596" w:rsidP="001A6596">
      <w:pPr>
        <w:shd w:val="clear" w:color="auto" w:fill="FFFFFF"/>
        <w:spacing w:after="0" w:line="240" w:lineRule="auto"/>
        <w:rPr>
          <w:rFonts w:ascii="Book Antiqua" w:eastAsia="Times New Roman" w:hAnsi="Book Antiqua" w:cs="Arial"/>
          <w:color w:val="001D35"/>
          <w:sz w:val="24"/>
          <w:szCs w:val="24"/>
          <w:lang w:eastAsia="es-419"/>
        </w:rPr>
      </w:pPr>
    </w:p>
    <w:p w14:paraId="733B60F7" w14:textId="0CB9BCAE"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¿De qué trata, principalmente, el texto?</w:t>
      </w:r>
    </w:p>
    <w:p w14:paraId="4803E20F" w14:textId="02EB70C1"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¿A qué conclusiones llega el autor sobre el tema?</w:t>
      </w:r>
    </w:p>
    <w:p w14:paraId="58043CE1" w14:textId="6EEABE4D"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lastRenderedPageBreak/>
        <w:t>¿Qué proyecciones puede tener el tema?</w:t>
      </w:r>
    </w:p>
    <w:p w14:paraId="35A05F00" w14:textId="7C9FB92D"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causas generaron el tema?</w:t>
      </w:r>
    </w:p>
    <w:p w14:paraId="646965FA" w14:textId="20CF6443"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consecuencias se desprenden?</w:t>
      </w:r>
    </w:p>
    <w:p w14:paraId="3A7A2600" w14:textId="127D8636"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opinan las personas sobre el tema?</w:t>
      </w:r>
    </w:p>
    <w:p w14:paraId="7B10A357" w14:textId="4F061928"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¿Por qué crees que opinan así?</w:t>
      </w:r>
    </w:p>
    <w:p w14:paraId="48573C89" w14:textId="6DCA505D"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diferencias hay entre esas opiniones?</w:t>
      </w:r>
    </w:p>
    <w:p w14:paraId="55BA3E64" w14:textId="5E0FB97F"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semejanzas encuentras?</w:t>
      </w:r>
    </w:p>
    <w:p w14:paraId="64F86E5F" w14:textId="4676BE75"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pasaría si todos opinaran igual?</w:t>
      </w:r>
    </w:p>
    <w:p w14:paraId="29AF2FDE" w14:textId="2A9974AC"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cuestiones que tú conoces es posible relacionar con el tema tratado por el texto?</w:t>
      </w:r>
    </w:p>
    <w:p w14:paraId="40CC2D11" w14:textId="57B3398D"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significado posee esta palabra que aparece en el texto?</w:t>
      </w:r>
    </w:p>
    <w:p w14:paraId="73E9C1B6" w14:textId="1DF341D8"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relación existe entre una y otra idea planteada?</w:t>
      </w:r>
    </w:p>
    <w:p w14:paraId="69B94978" w14:textId="1F93E74F" w:rsid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otro título le pondrías?</w:t>
      </w:r>
    </w:p>
    <w:p w14:paraId="04445F3B"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¿Cómo podrías resumirlo?</w:t>
      </w:r>
    </w:p>
    <w:p w14:paraId="02791478" w14:textId="77777777" w:rsidR="001A6596" w:rsidRPr="001A6596" w:rsidRDefault="001A6596" w:rsidP="001A6596">
      <w:pPr>
        <w:shd w:val="clear" w:color="auto" w:fill="FFFFFF"/>
        <w:spacing w:after="0" w:line="240" w:lineRule="auto"/>
        <w:rPr>
          <w:rFonts w:ascii="Book Antiqua" w:eastAsia="Times New Roman" w:hAnsi="Book Antiqua" w:cs="Arial"/>
          <w:color w:val="001D35"/>
          <w:sz w:val="24"/>
          <w:szCs w:val="24"/>
          <w:lang w:eastAsia="es-419"/>
        </w:rPr>
      </w:pPr>
    </w:p>
    <w:p w14:paraId="110188CA" w14:textId="77777777" w:rsidR="002E3342" w:rsidRPr="002E3342" w:rsidRDefault="002E3342" w:rsidP="002E3342">
      <w:pPr>
        <w:shd w:val="clear" w:color="auto" w:fill="FFFFFF"/>
        <w:spacing w:after="0" w:line="240" w:lineRule="auto"/>
        <w:ind w:left="720"/>
        <w:rPr>
          <w:rFonts w:ascii="Book Antiqua" w:eastAsia="Times New Roman" w:hAnsi="Book Antiqua" w:cs="Arial"/>
          <w:color w:val="001D35"/>
          <w:sz w:val="24"/>
          <w:szCs w:val="24"/>
          <w:lang w:eastAsia="es-419"/>
        </w:rPr>
      </w:pPr>
    </w:p>
    <w:p w14:paraId="58C083B7" w14:textId="77777777" w:rsidR="002E3342" w:rsidRPr="002E3342" w:rsidRDefault="002E3342" w:rsidP="002E3342">
      <w:pPr>
        <w:shd w:val="clear" w:color="auto" w:fill="FFFFFF"/>
        <w:spacing w:after="150" w:line="240" w:lineRule="auto"/>
        <w:rPr>
          <w:rFonts w:ascii="Book Antiqua" w:eastAsia="Times New Roman" w:hAnsi="Book Antiqua" w:cs="Times New Roman"/>
          <w:b/>
          <w:bCs/>
          <w:sz w:val="24"/>
          <w:szCs w:val="24"/>
          <w:lang w:eastAsia="es-419"/>
        </w:rPr>
      </w:pPr>
      <w:r w:rsidRPr="002E3342">
        <w:rPr>
          <w:rFonts w:ascii="Book Antiqua" w:eastAsia="Times New Roman" w:hAnsi="Book Antiqua" w:cs="Arial"/>
          <w:b/>
          <w:bCs/>
          <w:color w:val="001D35"/>
          <w:sz w:val="24"/>
          <w:szCs w:val="24"/>
          <w:lang w:eastAsia="es-419"/>
        </w:rPr>
        <w:t>Nivel crítico</w:t>
      </w:r>
    </w:p>
    <w:p w14:paraId="6C89EC9A" w14:textId="77777777" w:rsidR="002E3342" w:rsidRPr="002E3342" w:rsidRDefault="002E3342" w:rsidP="002E3342">
      <w:pPr>
        <w:numPr>
          <w:ilvl w:val="0"/>
          <w:numId w:val="3"/>
        </w:numPr>
        <w:shd w:val="clear" w:color="auto" w:fill="FFFFFF"/>
        <w:spacing w:after="120" w:line="240" w:lineRule="auto"/>
        <w:rPr>
          <w:rFonts w:ascii="Book Antiqua" w:eastAsia="Times New Roman" w:hAnsi="Book Antiqua" w:cs="Times New Roman"/>
          <w:sz w:val="24"/>
          <w:szCs w:val="24"/>
          <w:lang w:eastAsia="es-419"/>
        </w:rPr>
      </w:pPr>
      <w:r w:rsidRPr="002E3342">
        <w:rPr>
          <w:rFonts w:ascii="Book Antiqua" w:eastAsia="Times New Roman" w:hAnsi="Book Antiqua" w:cs="Arial"/>
          <w:color w:val="001D35"/>
          <w:sz w:val="24"/>
          <w:szCs w:val="24"/>
          <w:lang w:eastAsia="es-419"/>
        </w:rPr>
        <w:t>Se evalúa el texto, ya sea su tema, personaje, mensaje, etc. </w:t>
      </w:r>
    </w:p>
    <w:p w14:paraId="0246CA15" w14:textId="77777777" w:rsidR="002E3342" w:rsidRPr="002E3342" w:rsidRDefault="002E3342" w:rsidP="002E3342">
      <w:pPr>
        <w:numPr>
          <w:ilvl w:val="0"/>
          <w:numId w:val="3"/>
        </w:numPr>
        <w:shd w:val="clear" w:color="auto" w:fill="FFFFFF"/>
        <w:spacing w:after="120" w:line="240" w:lineRule="auto"/>
        <w:rPr>
          <w:rFonts w:ascii="Book Antiqua" w:eastAsia="Times New Roman" w:hAnsi="Book Antiqua" w:cs="Arial"/>
          <w:color w:val="001D35"/>
          <w:sz w:val="24"/>
          <w:szCs w:val="24"/>
          <w:lang w:eastAsia="es-419"/>
        </w:rPr>
      </w:pPr>
      <w:r w:rsidRPr="002E3342">
        <w:rPr>
          <w:rFonts w:ascii="Book Antiqua" w:eastAsia="Times New Roman" w:hAnsi="Book Antiqua" w:cs="Arial"/>
          <w:color w:val="001D35"/>
          <w:sz w:val="24"/>
          <w:szCs w:val="24"/>
          <w:lang w:eastAsia="es-419"/>
        </w:rPr>
        <w:t>Se expresan opiniones y se emiten juicios. </w:t>
      </w:r>
    </w:p>
    <w:p w14:paraId="6A7C722D" w14:textId="77777777" w:rsidR="001A6596" w:rsidRPr="002E3342" w:rsidRDefault="001A6596" w:rsidP="001A6596">
      <w:pPr>
        <w:shd w:val="clear" w:color="auto" w:fill="FFFFFF"/>
        <w:spacing w:after="0" w:line="240" w:lineRule="auto"/>
        <w:ind w:left="720"/>
        <w:rPr>
          <w:rFonts w:ascii="Book Antiqua" w:eastAsia="Times New Roman" w:hAnsi="Book Antiqua" w:cs="Arial"/>
          <w:color w:val="001D35"/>
          <w:sz w:val="24"/>
          <w:szCs w:val="24"/>
          <w:lang w:eastAsia="es-419"/>
        </w:rPr>
      </w:pPr>
    </w:p>
    <w:p w14:paraId="7DDC4857" w14:textId="77777777" w:rsidR="001A6596" w:rsidRPr="001A6596" w:rsidRDefault="002E3342" w:rsidP="001A6596">
      <w:pPr>
        <w:rPr>
          <w:rFonts w:ascii="Book Antiqua" w:eastAsia="Times New Roman" w:hAnsi="Book Antiqua" w:cs="Arial"/>
          <w:color w:val="001D35"/>
          <w:sz w:val="24"/>
          <w:szCs w:val="24"/>
          <w:lang w:eastAsia="es-419"/>
        </w:rPr>
      </w:pPr>
      <w:r w:rsidRPr="002E3342">
        <w:rPr>
          <w:rFonts w:ascii="Book Antiqua" w:eastAsia="Times New Roman" w:hAnsi="Book Antiqua" w:cs="Arial"/>
          <w:color w:val="001D35"/>
          <w:sz w:val="24"/>
          <w:szCs w:val="24"/>
          <w:lang w:eastAsia="es-419"/>
        </w:rPr>
        <w:t>Para mejorar la comprensión lectora, se puede practicar la identificación de los niveles de comprensión lectora en un texto. </w:t>
      </w:r>
      <w:r w:rsidR="001A6596" w:rsidRPr="001A6596">
        <w:rPr>
          <w:rFonts w:ascii="Book Antiqua" w:eastAsia="Times New Roman" w:hAnsi="Book Antiqua" w:cs="Arial"/>
          <w:color w:val="001D35"/>
          <w:sz w:val="24"/>
          <w:szCs w:val="24"/>
          <w:lang w:eastAsia="es-419"/>
        </w:rPr>
        <w:t>Nivel crítico                                                                                                                Una lectura crítica desarrolla nuestro razonamiento y nos adiestra para distinguir los hechos de las opiniones y los objetivos declarados de los reales.</w:t>
      </w:r>
    </w:p>
    <w:p w14:paraId="06D02A78" w14:textId="77777777" w:rsidR="001A6596" w:rsidRPr="001A6596" w:rsidRDefault="001A6596" w:rsidP="001A6596">
      <w:pPr>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La comprensión lectora a Nivel Crítico implica un ejercicio de valoración y de formación de juicios propios del lector a partir del texto y sus conocimientos previos, con respuestas subjetivas sobre personajes, autor, contenido e imágenes literarias.</w:t>
      </w:r>
    </w:p>
    <w:p w14:paraId="7AF9F09E" w14:textId="26F61D6D" w:rsidR="001A6596" w:rsidRDefault="001A6596" w:rsidP="001A6596">
      <w:pPr>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Las preguntas de este nivel te exigen evaluar el texto, identificar el formato, el tipo de texto, la intención comunicativa, el tono del emisor, así como emitir un juicio de valor con el respectivo argumento que respalde tu punto de vista. Tu argumentación debe ser consistente y basada en lo que propone el mismo texto.</w:t>
      </w:r>
    </w:p>
    <w:p w14:paraId="4AF9FEED" w14:textId="77777777" w:rsidR="001A6596" w:rsidRDefault="001A6596" w:rsidP="001A6596">
      <w:pPr>
        <w:rPr>
          <w:rFonts w:ascii="Book Antiqua" w:eastAsia="Times New Roman" w:hAnsi="Book Antiqua" w:cs="Arial"/>
          <w:color w:val="001D35"/>
          <w:sz w:val="24"/>
          <w:szCs w:val="24"/>
          <w:lang w:eastAsia="es-419"/>
        </w:rPr>
      </w:pPr>
    </w:p>
    <w:p w14:paraId="4685CDFA" w14:textId="77777777" w:rsidR="001A6596" w:rsidRPr="001A6596" w:rsidRDefault="001A6596" w:rsidP="001A6596">
      <w:pPr>
        <w:rPr>
          <w:rFonts w:ascii="Book Antiqua" w:eastAsia="Times New Roman" w:hAnsi="Book Antiqua" w:cs="Arial"/>
          <w:b/>
          <w:bCs/>
          <w:color w:val="001D35"/>
          <w:sz w:val="24"/>
          <w:szCs w:val="24"/>
          <w:lang w:eastAsia="es-419"/>
        </w:rPr>
      </w:pPr>
      <w:r w:rsidRPr="001A6596">
        <w:rPr>
          <w:rFonts w:ascii="Book Antiqua" w:eastAsia="Times New Roman" w:hAnsi="Book Antiqua" w:cs="Arial"/>
          <w:b/>
          <w:bCs/>
          <w:color w:val="001D35"/>
          <w:sz w:val="24"/>
          <w:szCs w:val="24"/>
          <w:lang w:eastAsia="es-419"/>
        </w:rPr>
        <w:t>Preguntas para activar el nivel de comprensión crítico</w:t>
      </w:r>
    </w:p>
    <w:p w14:paraId="163BBBE0"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tipo de texto es este?</w:t>
      </w:r>
    </w:p>
    <w:p w14:paraId="0CA341DE"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quiere decir el autor con la siguiente expresión?</w:t>
      </w:r>
    </w:p>
    <w:p w14:paraId="6E228BAE"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clase de argumentos presenta el autor?</w:t>
      </w:r>
    </w:p>
    <w:p w14:paraId="3E558E98"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¿Cuál es la actitud del narrador?</w:t>
      </w:r>
    </w:p>
    <w:p w14:paraId="734C24C6"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te parece lo que propone el autor?</w:t>
      </w:r>
    </w:p>
    <w:p w14:paraId="4B2BABAD"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¿Cuáles son tus argumentos a favor o en contra de lo que dice el autor?</w:t>
      </w:r>
    </w:p>
    <w:p w14:paraId="6565ED7A"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¿Cuál es el propósito del autor?</w:t>
      </w:r>
    </w:p>
    <w:p w14:paraId="1254552A"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lastRenderedPageBreak/>
        <w:t>¿Qué motiva al autor?</w:t>
      </w:r>
    </w:p>
    <w:p w14:paraId="4853D8B1"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Lo que expresa, ¿son hechos u opiniones?</w:t>
      </w:r>
    </w:p>
    <w:p w14:paraId="53ACCD20"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¿Estás de acuerdo con el punto de vista del autor?</w:t>
      </w:r>
    </w:p>
    <w:p w14:paraId="274621C3"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¿Cómo lo calificarías?</w:t>
      </w:r>
    </w:p>
    <w:p w14:paraId="488A0736"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¿En qué se puede reconocer la intención comunicativa del autor?</w:t>
      </w:r>
    </w:p>
    <w:p w14:paraId="7243867E"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¿Cómo debería ser?</w:t>
      </w:r>
    </w:p>
    <w:p w14:paraId="238B94D9"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¿Por qué debería ser así?</w:t>
      </w:r>
    </w:p>
    <w:p w14:paraId="3CDA1316" w14:textId="77777777" w:rsidR="001A6596" w:rsidRPr="001A6596" w:rsidRDefault="001A6596" w:rsidP="001A6596">
      <w:pPr>
        <w:pStyle w:val="Prrafodelista"/>
        <w:numPr>
          <w:ilvl w:val="0"/>
          <w:numId w:val="8"/>
        </w:numPr>
        <w:shd w:val="clear" w:color="auto" w:fill="FFFFFF"/>
        <w:spacing w:after="0" w:line="240" w:lineRule="auto"/>
        <w:rPr>
          <w:rFonts w:ascii="Book Antiqua" w:eastAsia="Times New Roman" w:hAnsi="Book Antiqua" w:cs="Arial"/>
          <w:color w:val="001D35"/>
          <w:sz w:val="24"/>
          <w:szCs w:val="24"/>
          <w:lang w:eastAsia="es-419"/>
        </w:rPr>
      </w:pPr>
      <w:r w:rsidRPr="001A6596">
        <w:rPr>
          <w:rFonts w:ascii="Book Antiqua" w:eastAsia="Times New Roman" w:hAnsi="Book Antiqua" w:cs="Arial"/>
          <w:color w:val="001D35"/>
          <w:sz w:val="24"/>
          <w:szCs w:val="24"/>
          <w:lang w:eastAsia="es-419"/>
        </w:rPr>
        <w:t>¿Qué habrías hecho tú?</w:t>
      </w:r>
    </w:p>
    <w:p w14:paraId="69173A69" w14:textId="77777777" w:rsidR="001A6596" w:rsidRPr="001A6596" w:rsidRDefault="001A6596" w:rsidP="001A6596">
      <w:pPr>
        <w:rPr>
          <w:rFonts w:ascii="Book Antiqua" w:eastAsia="Times New Roman" w:hAnsi="Book Antiqua" w:cs="Arial"/>
          <w:color w:val="001D35"/>
          <w:sz w:val="24"/>
          <w:szCs w:val="24"/>
          <w:lang w:eastAsia="es-419"/>
        </w:rPr>
      </w:pPr>
    </w:p>
    <w:p w14:paraId="3AA7B53C" w14:textId="77777777" w:rsidR="002E3342" w:rsidRPr="002E3342" w:rsidRDefault="002E3342" w:rsidP="002E3342">
      <w:pPr>
        <w:shd w:val="clear" w:color="auto" w:fill="FFFFFF"/>
        <w:spacing w:line="240" w:lineRule="auto"/>
        <w:rPr>
          <w:rFonts w:ascii="Book Antiqua" w:eastAsia="Times New Roman" w:hAnsi="Book Antiqua" w:cs="Segoe UI"/>
          <w:color w:val="0D1216"/>
          <w:sz w:val="24"/>
          <w:szCs w:val="24"/>
          <w:lang w:eastAsia="es-419"/>
        </w:rPr>
      </w:pPr>
      <w:r w:rsidRPr="002E3342">
        <w:rPr>
          <w:rFonts w:ascii="Book Antiqua" w:eastAsia="Times New Roman" w:hAnsi="Book Antiqua" w:cs="Segoe UI"/>
          <w:color w:val="0D1216"/>
          <w:sz w:val="24"/>
          <w:szCs w:val="24"/>
          <w:lang w:eastAsia="es-419"/>
        </w:rPr>
        <w:t>Un lector que infiere es capaz de:</w:t>
      </w:r>
    </w:p>
    <w:p w14:paraId="4EE080CF" w14:textId="77777777" w:rsidR="002E3342" w:rsidRPr="002E3342" w:rsidRDefault="002E3342" w:rsidP="002E3342">
      <w:pPr>
        <w:numPr>
          <w:ilvl w:val="0"/>
          <w:numId w:val="5"/>
        </w:numPr>
        <w:shd w:val="clear" w:color="auto" w:fill="FFFFFF"/>
        <w:spacing w:beforeAutospacing="1" w:after="0" w:afterAutospacing="1" w:line="240" w:lineRule="auto"/>
        <w:ind w:left="1080"/>
        <w:rPr>
          <w:rFonts w:ascii="Book Antiqua" w:eastAsia="Times New Roman" w:hAnsi="Book Antiqua" w:cs="Segoe UI"/>
          <w:color w:val="0D1216"/>
          <w:sz w:val="24"/>
          <w:szCs w:val="24"/>
          <w:lang w:eastAsia="es-419"/>
        </w:rPr>
      </w:pPr>
      <w:r w:rsidRPr="002E3342">
        <w:rPr>
          <w:rFonts w:ascii="Book Antiqua" w:eastAsia="Times New Roman" w:hAnsi="Book Antiqua" w:cs="Segoe UI"/>
          <w:color w:val="0D1216"/>
          <w:sz w:val="24"/>
          <w:szCs w:val="24"/>
          <w:lang w:eastAsia="es-419"/>
        </w:rPr>
        <w:t>Hallar las pistas o claves significativas.</w:t>
      </w:r>
    </w:p>
    <w:p w14:paraId="15BA6004" w14:textId="77777777" w:rsidR="002E3342" w:rsidRPr="002E3342" w:rsidRDefault="002E3342" w:rsidP="002E3342">
      <w:pPr>
        <w:numPr>
          <w:ilvl w:val="0"/>
          <w:numId w:val="5"/>
        </w:numPr>
        <w:shd w:val="clear" w:color="auto" w:fill="FFFFFF"/>
        <w:spacing w:beforeAutospacing="1" w:after="0" w:afterAutospacing="1" w:line="240" w:lineRule="auto"/>
        <w:ind w:left="1080"/>
        <w:rPr>
          <w:rFonts w:ascii="Book Antiqua" w:eastAsia="Times New Roman" w:hAnsi="Book Antiqua" w:cs="Segoe UI"/>
          <w:color w:val="0D1216"/>
          <w:sz w:val="24"/>
          <w:szCs w:val="24"/>
          <w:lang w:eastAsia="es-419"/>
        </w:rPr>
      </w:pPr>
      <w:r w:rsidRPr="002E3342">
        <w:rPr>
          <w:rFonts w:ascii="Book Antiqua" w:eastAsia="Times New Roman" w:hAnsi="Book Antiqua" w:cs="Segoe UI"/>
          <w:color w:val="0D1216"/>
          <w:sz w:val="24"/>
          <w:szCs w:val="24"/>
          <w:lang w:eastAsia="es-419"/>
        </w:rPr>
        <w:t>Encontrar más de una interpretación o significado en todo aquello que lee.</w:t>
      </w:r>
    </w:p>
    <w:p w14:paraId="2A0232A0" w14:textId="77777777" w:rsidR="002E3342" w:rsidRPr="002E3342" w:rsidRDefault="002E3342" w:rsidP="002E3342">
      <w:pPr>
        <w:numPr>
          <w:ilvl w:val="0"/>
          <w:numId w:val="5"/>
        </w:numPr>
        <w:shd w:val="clear" w:color="auto" w:fill="FFFFFF"/>
        <w:spacing w:beforeAutospacing="1" w:after="0" w:afterAutospacing="1" w:line="240" w:lineRule="auto"/>
        <w:ind w:left="1080"/>
        <w:rPr>
          <w:rFonts w:ascii="Book Antiqua" w:eastAsia="Times New Roman" w:hAnsi="Book Antiqua" w:cs="Segoe UI"/>
          <w:color w:val="0D1216"/>
          <w:sz w:val="24"/>
          <w:szCs w:val="24"/>
          <w:lang w:eastAsia="es-419"/>
        </w:rPr>
      </w:pPr>
      <w:r w:rsidRPr="002E3342">
        <w:rPr>
          <w:rFonts w:ascii="Book Antiqua" w:eastAsia="Times New Roman" w:hAnsi="Book Antiqua" w:cs="Segoe UI"/>
          <w:color w:val="0D1216"/>
          <w:sz w:val="24"/>
          <w:szCs w:val="24"/>
          <w:lang w:eastAsia="es-419"/>
        </w:rPr>
        <w:t>Localizar datos o ideas que el escritor o escritora pretenden transmitir.</w:t>
      </w:r>
    </w:p>
    <w:p w14:paraId="552EF96E" w14:textId="071690A1" w:rsidR="002E3342" w:rsidRPr="002E3342" w:rsidRDefault="002E3342" w:rsidP="002E3342">
      <w:pPr>
        <w:numPr>
          <w:ilvl w:val="0"/>
          <w:numId w:val="5"/>
        </w:numPr>
        <w:shd w:val="clear" w:color="auto" w:fill="FFFFFF"/>
        <w:spacing w:beforeAutospacing="1" w:after="0" w:afterAutospacing="1" w:line="240" w:lineRule="auto"/>
        <w:ind w:left="1080"/>
        <w:rPr>
          <w:rFonts w:ascii="Book Antiqua" w:eastAsia="Times New Roman" w:hAnsi="Book Antiqua" w:cs="Segoe UI"/>
          <w:color w:val="0D1216"/>
          <w:sz w:val="24"/>
          <w:szCs w:val="24"/>
          <w:lang w:eastAsia="es-419"/>
        </w:rPr>
      </w:pPr>
      <w:r w:rsidRPr="002E3342">
        <w:rPr>
          <w:rFonts w:ascii="Book Antiqua" w:eastAsia="Times New Roman" w:hAnsi="Book Antiqua" w:cs="Segoe UI"/>
          <w:color w:val="0D1216"/>
          <w:sz w:val="24"/>
          <w:szCs w:val="24"/>
          <w:lang w:eastAsia="es-419"/>
        </w:rPr>
        <w:t>Utilizar esta estrategia en cualquier tex</w:t>
      </w:r>
      <w:r w:rsidR="001A6596" w:rsidRPr="001A6596">
        <w:rPr>
          <w:rFonts w:ascii="Book Antiqua" w:eastAsia="Times New Roman" w:hAnsi="Book Antiqua" w:cs="Segoe UI"/>
          <w:color w:val="0D1216"/>
          <w:sz w:val="24"/>
          <w:szCs w:val="24"/>
          <w:lang w:eastAsia="es-419"/>
        </w:rPr>
        <w:t>to.</w:t>
      </w:r>
      <w:r w:rsidRPr="001A6596">
        <w:rPr>
          <w:rFonts w:ascii="Book Antiqua" w:eastAsia="Times New Roman" w:hAnsi="Book Antiqua" w:cs="Segoe UI"/>
          <w:color w:val="0D1216"/>
          <w:sz w:val="24"/>
          <w:szCs w:val="24"/>
          <w:lang w:eastAsia="es-419"/>
        </w:rPr>
        <w:fldChar w:fldCharType="begin"/>
      </w:r>
      <w:r w:rsidRPr="002E3342">
        <w:rPr>
          <w:rFonts w:ascii="Book Antiqua" w:eastAsia="Times New Roman" w:hAnsi="Book Antiqua" w:cs="Segoe UI"/>
          <w:color w:val="0D1216"/>
          <w:sz w:val="24"/>
          <w:szCs w:val="24"/>
          <w:lang w:eastAsia="es-419"/>
        </w:rPr>
        <w:instrText xml:space="preserve"> HYPERLINK "https://dribbble.com/shots/3420248-Little-Red" \t "_blank" </w:instrText>
      </w:r>
      <w:r w:rsidRPr="001A6596">
        <w:rPr>
          <w:rFonts w:ascii="Book Antiqua" w:eastAsia="Times New Roman" w:hAnsi="Book Antiqua" w:cs="Segoe UI"/>
          <w:color w:val="0D1216"/>
          <w:sz w:val="24"/>
          <w:szCs w:val="24"/>
          <w:lang w:eastAsia="es-419"/>
        </w:rPr>
        <w:fldChar w:fldCharType="separate"/>
      </w:r>
    </w:p>
    <w:p w14:paraId="0623DBAA" w14:textId="6E408AF5" w:rsidR="002E3342" w:rsidRPr="002E3342" w:rsidRDefault="0097619E" w:rsidP="002E3342">
      <w:pPr>
        <w:shd w:val="clear" w:color="auto" w:fill="FFFFFF"/>
        <w:spacing w:line="240" w:lineRule="auto"/>
        <w:rPr>
          <w:rFonts w:ascii="Book Antiqua" w:eastAsia="Times New Roman" w:hAnsi="Book Antiqua" w:cs="Times New Roman"/>
          <w:sz w:val="24"/>
          <w:szCs w:val="24"/>
          <w:lang w:eastAsia="es-419"/>
        </w:rPr>
      </w:pPr>
      <w:r>
        <w:rPr>
          <w:rFonts w:ascii="Book Antiqua" w:eastAsia="Times New Roman" w:hAnsi="Book Antiqua" w:cs="Segoe UI"/>
          <w:color w:val="0000FF"/>
          <w:sz w:val="24"/>
          <w:szCs w:val="24"/>
          <w:lang w:eastAsia="es-419"/>
        </w:rPr>
        <w:t>Actividades:</w:t>
      </w:r>
      <w:r w:rsidR="002E3342" w:rsidRPr="002E3342">
        <w:rPr>
          <w:rFonts w:ascii="Book Antiqua" w:eastAsia="Times New Roman" w:hAnsi="Book Antiqua" w:cs="Segoe UI"/>
          <w:color w:val="0000FF"/>
          <w:sz w:val="24"/>
          <w:szCs w:val="24"/>
          <w:lang w:eastAsia="es-419"/>
        </w:rPr>
        <w:br/>
      </w:r>
      <w:r>
        <w:rPr>
          <w:rFonts w:ascii="Book Antiqua" w:eastAsia="Times New Roman" w:hAnsi="Book Antiqua" w:cs="Times New Roman"/>
          <w:sz w:val="24"/>
          <w:szCs w:val="24"/>
          <w:lang w:eastAsia="es-419"/>
        </w:rPr>
        <w:t xml:space="preserve">                                                                                                                                                      </w:t>
      </w:r>
      <w:r w:rsidR="00DD3AA1">
        <w:rPr>
          <w:rFonts w:ascii="Book Antiqua" w:eastAsia="Times New Roman" w:hAnsi="Book Antiqua" w:cs="Times New Roman"/>
          <w:sz w:val="24"/>
          <w:szCs w:val="24"/>
          <w:lang w:eastAsia="es-419"/>
        </w:rPr>
        <w:t xml:space="preserve"> 1. </w:t>
      </w:r>
      <w:r>
        <w:rPr>
          <w:rFonts w:ascii="Book Antiqua" w:eastAsia="Times New Roman" w:hAnsi="Book Antiqua" w:cs="Times New Roman"/>
          <w:sz w:val="24"/>
          <w:szCs w:val="24"/>
          <w:lang w:eastAsia="es-419"/>
        </w:rPr>
        <w:t>Lee el texto resumido Mujercitas</w:t>
      </w:r>
      <w:r w:rsidR="00DD3AA1">
        <w:rPr>
          <w:rFonts w:ascii="Book Antiqua" w:eastAsia="Times New Roman" w:hAnsi="Book Antiqua" w:cs="Times New Roman"/>
          <w:sz w:val="24"/>
          <w:szCs w:val="24"/>
          <w:lang w:eastAsia="es-419"/>
        </w:rPr>
        <w:t xml:space="preserve"> u otro seleccionado y</w:t>
      </w:r>
      <w:r>
        <w:rPr>
          <w:rFonts w:ascii="Book Antiqua" w:eastAsia="Times New Roman" w:hAnsi="Book Antiqua" w:cs="Times New Roman"/>
          <w:sz w:val="24"/>
          <w:szCs w:val="24"/>
          <w:lang w:eastAsia="es-419"/>
        </w:rPr>
        <w:t xml:space="preserve"> trabaja en clase</w:t>
      </w:r>
      <w:r w:rsidR="00DD3AA1">
        <w:rPr>
          <w:rFonts w:ascii="Book Antiqua" w:eastAsia="Times New Roman" w:hAnsi="Book Antiqua" w:cs="Times New Roman"/>
          <w:sz w:val="24"/>
          <w:szCs w:val="24"/>
          <w:lang w:eastAsia="es-419"/>
        </w:rPr>
        <w:t>.</w:t>
      </w:r>
    </w:p>
    <w:p w14:paraId="3F96193F" w14:textId="28AEAF0C" w:rsidR="002E3342" w:rsidRPr="002E3342" w:rsidRDefault="002E3342" w:rsidP="002E3342">
      <w:pPr>
        <w:shd w:val="clear" w:color="auto" w:fill="FFFFFF"/>
        <w:spacing w:after="0" w:line="240" w:lineRule="auto"/>
        <w:rPr>
          <w:rFonts w:ascii="Segoe UI" w:eastAsia="Times New Roman" w:hAnsi="Segoe UI" w:cs="Segoe UI"/>
          <w:color w:val="0D1216"/>
          <w:sz w:val="24"/>
          <w:szCs w:val="24"/>
          <w:lang w:eastAsia="es-419"/>
        </w:rPr>
      </w:pPr>
      <w:r w:rsidRPr="001A6596">
        <w:rPr>
          <w:rFonts w:ascii="Book Antiqua" w:eastAsia="Times New Roman" w:hAnsi="Book Antiqua" w:cs="Segoe UI"/>
          <w:color w:val="0D1216"/>
          <w:sz w:val="24"/>
          <w:szCs w:val="24"/>
          <w:lang w:eastAsia="es-419"/>
        </w:rPr>
        <w:fldChar w:fldCharType="end"/>
      </w:r>
    </w:p>
    <w:p w14:paraId="59C4129D" w14:textId="6C134B10" w:rsidR="002E3342" w:rsidRDefault="009D62E6">
      <w:hyperlink r:id="rId7" w:history="1">
        <w:r w:rsidR="0097619E" w:rsidRPr="00185C9E">
          <w:rPr>
            <w:rStyle w:val="Hipervnculo"/>
          </w:rPr>
          <w:t>https://www.culturagenial.com/es/libro-mujercitas/</w:t>
        </w:r>
      </w:hyperlink>
    </w:p>
    <w:p w14:paraId="6C1C54FD" w14:textId="77777777" w:rsidR="00DD3AA1" w:rsidRPr="00DD3AA1" w:rsidRDefault="00DD3AA1" w:rsidP="00DD3AA1">
      <w:pPr>
        <w:rPr>
          <w:rFonts w:ascii="Book Antiqua" w:eastAsia="Times New Roman" w:hAnsi="Book Antiqua" w:cs="Times New Roman"/>
          <w:sz w:val="24"/>
          <w:szCs w:val="24"/>
          <w:lang w:eastAsia="es-419"/>
        </w:rPr>
      </w:pPr>
      <w:r w:rsidRPr="00DD3AA1">
        <w:rPr>
          <w:rFonts w:ascii="Book Antiqua" w:eastAsia="Times New Roman" w:hAnsi="Book Antiqua" w:cs="Times New Roman"/>
          <w:sz w:val="24"/>
          <w:szCs w:val="24"/>
          <w:lang w:eastAsia="es-419"/>
        </w:rPr>
        <w:t>2. Indica que tipo de texto es y porqué.</w:t>
      </w:r>
    </w:p>
    <w:p w14:paraId="15F54FD8" w14:textId="77777777" w:rsidR="00DD3AA1" w:rsidRPr="00DD3AA1" w:rsidRDefault="00DD3AA1" w:rsidP="00DD3AA1">
      <w:pPr>
        <w:rPr>
          <w:rFonts w:ascii="Book Antiqua" w:eastAsia="Times New Roman" w:hAnsi="Book Antiqua" w:cs="Times New Roman"/>
          <w:sz w:val="24"/>
          <w:szCs w:val="24"/>
          <w:lang w:eastAsia="es-419"/>
        </w:rPr>
      </w:pPr>
      <w:r w:rsidRPr="00DD3AA1">
        <w:rPr>
          <w:rFonts w:ascii="Book Antiqua" w:eastAsia="Times New Roman" w:hAnsi="Book Antiqua" w:cs="Times New Roman"/>
          <w:sz w:val="24"/>
          <w:szCs w:val="24"/>
          <w:lang w:eastAsia="es-419"/>
        </w:rPr>
        <w:t>3. Realiza un resumen sobre el texto leído teniendo en cuenta las preguntas orientadoras para activar el nivel de comprensión literal, inferencial y crítico.</w:t>
      </w:r>
    </w:p>
    <w:p w14:paraId="7F04D487" w14:textId="77777777" w:rsidR="00DD3AA1" w:rsidRPr="00DD3AA1" w:rsidRDefault="00DD3AA1" w:rsidP="00DD3AA1">
      <w:pPr>
        <w:rPr>
          <w:rFonts w:ascii="Book Antiqua" w:eastAsia="Times New Roman" w:hAnsi="Book Antiqua" w:cs="Times New Roman"/>
          <w:sz w:val="24"/>
          <w:szCs w:val="24"/>
          <w:lang w:eastAsia="es-419"/>
        </w:rPr>
      </w:pPr>
      <w:r w:rsidRPr="00DD3AA1">
        <w:rPr>
          <w:rFonts w:ascii="Book Antiqua" w:eastAsia="Times New Roman" w:hAnsi="Book Antiqua" w:cs="Times New Roman"/>
          <w:sz w:val="24"/>
          <w:szCs w:val="24"/>
          <w:lang w:eastAsia="es-419"/>
        </w:rPr>
        <w:t>4. Se presentará en la próxima clase.</w:t>
      </w:r>
    </w:p>
    <w:p w14:paraId="26308B96" w14:textId="77777777" w:rsidR="0097619E" w:rsidRPr="00DD3AA1" w:rsidRDefault="0097619E">
      <w:pPr>
        <w:rPr>
          <w:lang w:val="es-PY"/>
        </w:rPr>
      </w:pPr>
    </w:p>
    <w:sectPr w:rsidR="0097619E" w:rsidRPr="00DD3AA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7A22" w14:textId="77777777" w:rsidR="009D62E6" w:rsidRDefault="009D62E6" w:rsidP="00057B6A">
      <w:pPr>
        <w:spacing w:after="0" w:line="240" w:lineRule="auto"/>
      </w:pPr>
      <w:r>
        <w:separator/>
      </w:r>
    </w:p>
  </w:endnote>
  <w:endnote w:type="continuationSeparator" w:id="0">
    <w:p w14:paraId="1FDEA9B0" w14:textId="77777777" w:rsidR="009D62E6" w:rsidRDefault="009D62E6" w:rsidP="0005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C7EF5" w14:textId="77777777" w:rsidR="009D62E6" w:rsidRDefault="009D62E6" w:rsidP="00057B6A">
      <w:pPr>
        <w:spacing w:after="0" w:line="240" w:lineRule="auto"/>
      </w:pPr>
      <w:r>
        <w:separator/>
      </w:r>
    </w:p>
  </w:footnote>
  <w:footnote w:type="continuationSeparator" w:id="0">
    <w:p w14:paraId="74FC3D83" w14:textId="77777777" w:rsidR="009D62E6" w:rsidRDefault="009D62E6" w:rsidP="00057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7661" w14:textId="3A7EC3B6" w:rsidR="00057B6A" w:rsidRDefault="00057B6A">
    <w:pPr>
      <w:pStyle w:val="Encabezado"/>
    </w:pPr>
    <w:r>
      <w:rPr>
        <w:noProof/>
        <w:lang w:val="en-US"/>
      </w:rPr>
      <w:drawing>
        <wp:anchor distT="0" distB="0" distL="114300" distR="114300" simplePos="0" relativeHeight="251659264" behindDoc="0" locked="0" layoutInCell="1" allowOverlap="1" wp14:anchorId="2C26DD7B" wp14:editId="21ED3974">
          <wp:simplePos x="0" y="0"/>
          <wp:positionH relativeFrom="column">
            <wp:posOffset>929898</wp:posOffset>
          </wp:positionH>
          <wp:positionV relativeFrom="paragraph">
            <wp:posOffset>-260554</wp:posOffset>
          </wp:positionV>
          <wp:extent cx="3234416" cy="761299"/>
          <wp:effectExtent l="19050" t="19050" r="23495" b="203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34416" cy="761299"/>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56B"/>
    <w:multiLevelType w:val="multilevel"/>
    <w:tmpl w:val="09DA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F5300"/>
    <w:multiLevelType w:val="multilevel"/>
    <w:tmpl w:val="ED70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E6569"/>
    <w:multiLevelType w:val="hybridMultilevel"/>
    <w:tmpl w:val="7492877E"/>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17432810"/>
    <w:multiLevelType w:val="multilevel"/>
    <w:tmpl w:val="65D6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30109"/>
    <w:multiLevelType w:val="multilevel"/>
    <w:tmpl w:val="DCBA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43C80"/>
    <w:multiLevelType w:val="multilevel"/>
    <w:tmpl w:val="5506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361ED9"/>
    <w:multiLevelType w:val="hybridMultilevel"/>
    <w:tmpl w:val="5D22745A"/>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76876AD0"/>
    <w:multiLevelType w:val="multilevel"/>
    <w:tmpl w:val="0F0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363FA"/>
    <w:multiLevelType w:val="multilevel"/>
    <w:tmpl w:val="6696F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
  </w:num>
  <w:num w:numId="4">
    <w:abstractNumId w:val="3"/>
  </w:num>
  <w:num w:numId="5">
    <w:abstractNumId w:val="8"/>
  </w:num>
  <w:num w:numId="6">
    <w:abstractNumId w:val="5"/>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42"/>
    <w:rsid w:val="00057B6A"/>
    <w:rsid w:val="00191AFD"/>
    <w:rsid w:val="001A6596"/>
    <w:rsid w:val="002C7EC8"/>
    <w:rsid w:val="002E3342"/>
    <w:rsid w:val="004575E7"/>
    <w:rsid w:val="006208F9"/>
    <w:rsid w:val="0097619E"/>
    <w:rsid w:val="009D62E6"/>
    <w:rsid w:val="00A73518"/>
    <w:rsid w:val="00DD3AA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AE9F"/>
  <w15:chartTrackingRefBased/>
  <w15:docId w15:val="{33D68ACC-EDE1-4839-8FE3-6DAC1CC1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s3a6zg">
    <w:name w:val="_4s3a6zg"/>
    <w:basedOn w:val="Normal"/>
    <w:rsid w:val="002E3342"/>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customStyle="1" w:styleId="eli7gpl">
    <w:name w:val="eli7gpl"/>
    <w:basedOn w:val="Fuentedeprrafopredeter"/>
    <w:rsid w:val="002E3342"/>
  </w:style>
  <w:style w:type="paragraph" w:customStyle="1" w:styleId="eqxntvq">
    <w:name w:val="eqxntvq"/>
    <w:basedOn w:val="Normal"/>
    <w:rsid w:val="002E3342"/>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customStyle="1" w:styleId="zcucg7q">
    <w:name w:val="zcucg7q"/>
    <w:basedOn w:val="Normal"/>
    <w:rsid w:val="002E3342"/>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Hipervnculo">
    <w:name w:val="Hyperlink"/>
    <w:basedOn w:val="Fuentedeprrafopredeter"/>
    <w:uiPriority w:val="99"/>
    <w:unhideWhenUsed/>
    <w:rsid w:val="002E3342"/>
    <w:rPr>
      <w:color w:val="0000FF"/>
      <w:u w:val="single"/>
    </w:rPr>
  </w:style>
  <w:style w:type="paragraph" w:styleId="Encabezado">
    <w:name w:val="header"/>
    <w:basedOn w:val="Normal"/>
    <w:link w:val="EncabezadoCar"/>
    <w:uiPriority w:val="99"/>
    <w:unhideWhenUsed/>
    <w:rsid w:val="00057B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7B6A"/>
  </w:style>
  <w:style w:type="paragraph" w:styleId="Piedepgina">
    <w:name w:val="footer"/>
    <w:basedOn w:val="Normal"/>
    <w:link w:val="PiedepginaCar"/>
    <w:uiPriority w:val="99"/>
    <w:unhideWhenUsed/>
    <w:rsid w:val="00057B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7B6A"/>
  </w:style>
  <w:style w:type="paragraph" w:styleId="Prrafodelista">
    <w:name w:val="List Paragraph"/>
    <w:basedOn w:val="Normal"/>
    <w:uiPriority w:val="34"/>
    <w:qFormat/>
    <w:rsid w:val="001A6596"/>
    <w:pPr>
      <w:ind w:left="720"/>
      <w:contextualSpacing/>
    </w:pPr>
  </w:style>
  <w:style w:type="character" w:styleId="Mencinsinresolver">
    <w:name w:val="Unresolved Mention"/>
    <w:basedOn w:val="Fuentedeprrafopredeter"/>
    <w:uiPriority w:val="99"/>
    <w:semiHidden/>
    <w:unhideWhenUsed/>
    <w:rsid w:val="00976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6837">
      <w:bodyDiv w:val="1"/>
      <w:marLeft w:val="0"/>
      <w:marRight w:val="0"/>
      <w:marTop w:val="0"/>
      <w:marBottom w:val="0"/>
      <w:divBdr>
        <w:top w:val="none" w:sz="0" w:space="0" w:color="auto"/>
        <w:left w:val="none" w:sz="0" w:space="0" w:color="auto"/>
        <w:bottom w:val="none" w:sz="0" w:space="0" w:color="auto"/>
        <w:right w:val="none" w:sz="0" w:space="0" w:color="auto"/>
      </w:divBdr>
      <w:divsChild>
        <w:div w:id="490214907">
          <w:marLeft w:val="0"/>
          <w:marRight w:val="0"/>
          <w:marTop w:val="0"/>
          <w:marBottom w:val="0"/>
          <w:divBdr>
            <w:top w:val="none" w:sz="0" w:space="0" w:color="auto"/>
            <w:left w:val="none" w:sz="0" w:space="0" w:color="auto"/>
            <w:bottom w:val="none" w:sz="0" w:space="0" w:color="auto"/>
            <w:right w:val="none" w:sz="0" w:space="0" w:color="auto"/>
          </w:divBdr>
          <w:divsChild>
            <w:div w:id="1325400862">
              <w:marLeft w:val="0"/>
              <w:marRight w:val="0"/>
              <w:marTop w:val="0"/>
              <w:marBottom w:val="0"/>
              <w:divBdr>
                <w:top w:val="none" w:sz="0" w:space="0" w:color="auto"/>
                <w:left w:val="none" w:sz="0" w:space="0" w:color="auto"/>
                <w:bottom w:val="none" w:sz="0" w:space="0" w:color="auto"/>
                <w:right w:val="none" w:sz="0" w:space="0" w:color="auto"/>
              </w:divBdr>
            </w:div>
          </w:divsChild>
        </w:div>
        <w:div w:id="521820060">
          <w:marLeft w:val="0"/>
          <w:marRight w:val="0"/>
          <w:marTop w:val="0"/>
          <w:marBottom w:val="0"/>
          <w:divBdr>
            <w:top w:val="none" w:sz="0" w:space="0" w:color="auto"/>
            <w:left w:val="none" w:sz="0" w:space="0" w:color="auto"/>
            <w:bottom w:val="none" w:sz="0" w:space="0" w:color="auto"/>
            <w:right w:val="none" w:sz="0" w:space="0" w:color="auto"/>
          </w:divBdr>
          <w:divsChild>
            <w:div w:id="1580024147">
              <w:marLeft w:val="0"/>
              <w:marRight w:val="0"/>
              <w:marTop w:val="0"/>
              <w:marBottom w:val="0"/>
              <w:divBdr>
                <w:top w:val="none" w:sz="0" w:space="0" w:color="auto"/>
                <w:left w:val="none" w:sz="0" w:space="0" w:color="auto"/>
                <w:bottom w:val="none" w:sz="0" w:space="0" w:color="auto"/>
                <w:right w:val="none" w:sz="0" w:space="0" w:color="auto"/>
              </w:divBdr>
            </w:div>
          </w:divsChild>
        </w:div>
        <w:div w:id="1443651440">
          <w:marLeft w:val="0"/>
          <w:marRight w:val="0"/>
          <w:marTop w:val="0"/>
          <w:marBottom w:val="0"/>
          <w:divBdr>
            <w:top w:val="none" w:sz="0" w:space="0" w:color="auto"/>
            <w:left w:val="none" w:sz="0" w:space="0" w:color="auto"/>
            <w:bottom w:val="none" w:sz="0" w:space="0" w:color="auto"/>
            <w:right w:val="none" w:sz="0" w:space="0" w:color="auto"/>
          </w:divBdr>
          <w:divsChild>
            <w:div w:id="720397485">
              <w:marLeft w:val="0"/>
              <w:marRight w:val="0"/>
              <w:marTop w:val="0"/>
              <w:marBottom w:val="0"/>
              <w:divBdr>
                <w:top w:val="none" w:sz="0" w:space="0" w:color="auto"/>
                <w:left w:val="none" w:sz="0" w:space="0" w:color="auto"/>
                <w:bottom w:val="none" w:sz="0" w:space="0" w:color="auto"/>
                <w:right w:val="none" w:sz="0" w:space="0" w:color="auto"/>
              </w:divBdr>
            </w:div>
          </w:divsChild>
        </w:div>
        <w:div w:id="1066297624">
          <w:marLeft w:val="0"/>
          <w:marRight w:val="0"/>
          <w:marTop w:val="0"/>
          <w:marBottom w:val="0"/>
          <w:divBdr>
            <w:top w:val="none" w:sz="0" w:space="0" w:color="auto"/>
            <w:left w:val="none" w:sz="0" w:space="0" w:color="auto"/>
            <w:bottom w:val="none" w:sz="0" w:space="0" w:color="auto"/>
            <w:right w:val="none" w:sz="0" w:space="0" w:color="auto"/>
          </w:divBdr>
          <w:divsChild>
            <w:div w:id="1912235200">
              <w:marLeft w:val="0"/>
              <w:marRight w:val="0"/>
              <w:marTop w:val="0"/>
              <w:marBottom w:val="0"/>
              <w:divBdr>
                <w:top w:val="none" w:sz="0" w:space="0" w:color="auto"/>
                <w:left w:val="none" w:sz="0" w:space="0" w:color="auto"/>
                <w:bottom w:val="none" w:sz="0" w:space="0" w:color="auto"/>
                <w:right w:val="none" w:sz="0" w:space="0" w:color="auto"/>
              </w:divBdr>
            </w:div>
          </w:divsChild>
        </w:div>
        <w:div w:id="335110451">
          <w:marLeft w:val="0"/>
          <w:marRight w:val="0"/>
          <w:marTop w:val="0"/>
          <w:marBottom w:val="0"/>
          <w:divBdr>
            <w:top w:val="none" w:sz="0" w:space="0" w:color="auto"/>
            <w:left w:val="none" w:sz="0" w:space="0" w:color="auto"/>
            <w:bottom w:val="none" w:sz="0" w:space="0" w:color="auto"/>
            <w:right w:val="none" w:sz="0" w:space="0" w:color="auto"/>
          </w:divBdr>
          <w:divsChild>
            <w:div w:id="1716084089">
              <w:marLeft w:val="0"/>
              <w:marRight w:val="0"/>
              <w:marTop w:val="0"/>
              <w:marBottom w:val="0"/>
              <w:divBdr>
                <w:top w:val="none" w:sz="0" w:space="0" w:color="auto"/>
                <w:left w:val="none" w:sz="0" w:space="0" w:color="auto"/>
                <w:bottom w:val="none" w:sz="0" w:space="0" w:color="auto"/>
                <w:right w:val="none" w:sz="0" w:space="0" w:color="auto"/>
              </w:divBdr>
            </w:div>
          </w:divsChild>
        </w:div>
        <w:div w:id="1559853477">
          <w:marLeft w:val="0"/>
          <w:marRight w:val="0"/>
          <w:marTop w:val="0"/>
          <w:marBottom w:val="0"/>
          <w:divBdr>
            <w:top w:val="none" w:sz="0" w:space="0" w:color="auto"/>
            <w:left w:val="none" w:sz="0" w:space="0" w:color="auto"/>
            <w:bottom w:val="none" w:sz="0" w:space="0" w:color="auto"/>
            <w:right w:val="none" w:sz="0" w:space="0" w:color="auto"/>
          </w:divBdr>
          <w:divsChild>
            <w:div w:id="2102020711">
              <w:marLeft w:val="0"/>
              <w:marRight w:val="0"/>
              <w:marTop w:val="0"/>
              <w:marBottom w:val="0"/>
              <w:divBdr>
                <w:top w:val="none" w:sz="0" w:space="0" w:color="auto"/>
                <w:left w:val="none" w:sz="0" w:space="0" w:color="auto"/>
                <w:bottom w:val="none" w:sz="0" w:space="0" w:color="auto"/>
                <w:right w:val="none" w:sz="0" w:space="0" w:color="auto"/>
              </w:divBdr>
            </w:div>
          </w:divsChild>
        </w:div>
        <w:div w:id="1692877487">
          <w:marLeft w:val="0"/>
          <w:marRight w:val="0"/>
          <w:marTop w:val="0"/>
          <w:marBottom w:val="0"/>
          <w:divBdr>
            <w:top w:val="none" w:sz="0" w:space="0" w:color="auto"/>
            <w:left w:val="none" w:sz="0" w:space="0" w:color="auto"/>
            <w:bottom w:val="none" w:sz="0" w:space="0" w:color="auto"/>
            <w:right w:val="none" w:sz="0" w:space="0" w:color="auto"/>
          </w:divBdr>
          <w:divsChild>
            <w:div w:id="1305938230">
              <w:marLeft w:val="0"/>
              <w:marRight w:val="0"/>
              <w:marTop w:val="0"/>
              <w:marBottom w:val="0"/>
              <w:divBdr>
                <w:top w:val="none" w:sz="0" w:space="0" w:color="auto"/>
                <w:left w:val="none" w:sz="0" w:space="0" w:color="auto"/>
                <w:bottom w:val="none" w:sz="0" w:space="0" w:color="auto"/>
                <w:right w:val="none" w:sz="0" w:space="0" w:color="auto"/>
              </w:divBdr>
            </w:div>
          </w:divsChild>
        </w:div>
        <w:div w:id="958950926">
          <w:marLeft w:val="0"/>
          <w:marRight w:val="0"/>
          <w:marTop w:val="0"/>
          <w:marBottom w:val="0"/>
          <w:divBdr>
            <w:top w:val="none" w:sz="0" w:space="0" w:color="auto"/>
            <w:left w:val="none" w:sz="0" w:space="0" w:color="auto"/>
            <w:bottom w:val="none" w:sz="0" w:space="0" w:color="auto"/>
            <w:right w:val="none" w:sz="0" w:space="0" w:color="auto"/>
          </w:divBdr>
          <w:divsChild>
            <w:div w:id="1159924852">
              <w:marLeft w:val="0"/>
              <w:marRight w:val="0"/>
              <w:marTop w:val="0"/>
              <w:marBottom w:val="0"/>
              <w:divBdr>
                <w:top w:val="none" w:sz="0" w:space="0" w:color="auto"/>
                <w:left w:val="none" w:sz="0" w:space="0" w:color="auto"/>
                <w:bottom w:val="none" w:sz="0" w:space="0" w:color="auto"/>
                <w:right w:val="none" w:sz="0" w:space="0" w:color="auto"/>
              </w:divBdr>
            </w:div>
          </w:divsChild>
        </w:div>
        <w:div w:id="1920820663">
          <w:marLeft w:val="0"/>
          <w:marRight w:val="0"/>
          <w:marTop w:val="0"/>
          <w:marBottom w:val="0"/>
          <w:divBdr>
            <w:top w:val="none" w:sz="0" w:space="0" w:color="auto"/>
            <w:left w:val="none" w:sz="0" w:space="0" w:color="auto"/>
            <w:bottom w:val="none" w:sz="0" w:space="0" w:color="auto"/>
            <w:right w:val="none" w:sz="0" w:space="0" w:color="auto"/>
          </w:divBdr>
          <w:divsChild>
            <w:div w:id="1002586613">
              <w:marLeft w:val="0"/>
              <w:marRight w:val="0"/>
              <w:marTop w:val="0"/>
              <w:marBottom w:val="0"/>
              <w:divBdr>
                <w:top w:val="none" w:sz="0" w:space="0" w:color="auto"/>
                <w:left w:val="none" w:sz="0" w:space="0" w:color="auto"/>
                <w:bottom w:val="none" w:sz="0" w:space="0" w:color="auto"/>
                <w:right w:val="none" w:sz="0" w:space="0" w:color="auto"/>
              </w:divBdr>
            </w:div>
          </w:divsChild>
        </w:div>
        <w:div w:id="279918239">
          <w:marLeft w:val="0"/>
          <w:marRight w:val="0"/>
          <w:marTop w:val="0"/>
          <w:marBottom w:val="0"/>
          <w:divBdr>
            <w:top w:val="none" w:sz="0" w:space="0" w:color="auto"/>
            <w:left w:val="none" w:sz="0" w:space="0" w:color="auto"/>
            <w:bottom w:val="none" w:sz="0" w:space="0" w:color="auto"/>
            <w:right w:val="none" w:sz="0" w:space="0" w:color="auto"/>
          </w:divBdr>
          <w:divsChild>
            <w:div w:id="1213495705">
              <w:marLeft w:val="0"/>
              <w:marRight w:val="0"/>
              <w:marTop w:val="0"/>
              <w:marBottom w:val="0"/>
              <w:divBdr>
                <w:top w:val="none" w:sz="0" w:space="0" w:color="auto"/>
                <w:left w:val="none" w:sz="0" w:space="0" w:color="auto"/>
                <w:bottom w:val="none" w:sz="0" w:space="0" w:color="auto"/>
                <w:right w:val="none" w:sz="0" w:space="0" w:color="auto"/>
              </w:divBdr>
            </w:div>
          </w:divsChild>
        </w:div>
        <w:div w:id="940380475">
          <w:marLeft w:val="0"/>
          <w:marRight w:val="0"/>
          <w:marTop w:val="0"/>
          <w:marBottom w:val="0"/>
          <w:divBdr>
            <w:top w:val="none" w:sz="0" w:space="0" w:color="auto"/>
            <w:left w:val="none" w:sz="0" w:space="0" w:color="auto"/>
            <w:bottom w:val="none" w:sz="0" w:space="0" w:color="auto"/>
            <w:right w:val="none" w:sz="0" w:space="0" w:color="auto"/>
          </w:divBdr>
          <w:divsChild>
            <w:div w:id="294987086">
              <w:marLeft w:val="0"/>
              <w:marRight w:val="0"/>
              <w:marTop w:val="0"/>
              <w:marBottom w:val="0"/>
              <w:divBdr>
                <w:top w:val="none" w:sz="0" w:space="0" w:color="auto"/>
                <w:left w:val="none" w:sz="0" w:space="0" w:color="auto"/>
                <w:bottom w:val="none" w:sz="0" w:space="0" w:color="auto"/>
                <w:right w:val="none" w:sz="0" w:space="0" w:color="auto"/>
              </w:divBdr>
            </w:div>
          </w:divsChild>
        </w:div>
        <w:div w:id="1562475711">
          <w:marLeft w:val="0"/>
          <w:marRight w:val="0"/>
          <w:marTop w:val="0"/>
          <w:marBottom w:val="0"/>
          <w:divBdr>
            <w:top w:val="none" w:sz="0" w:space="0" w:color="auto"/>
            <w:left w:val="none" w:sz="0" w:space="0" w:color="auto"/>
            <w:bottom w:val="none" w:sz="0" w:space="0" w:color="auto"/>
            <w:right w:val="none" w:sz="0" w:space="0" w:color="auto"/>
          </w:divBdr>
          <w:divsChild>
            <w:div w:id="134034752">
              <w:marLeft w:val="0"/>
              <w:marRight w:val="0"/>
              <w:marTop w:val="0"/>
              <w:marBottom w:val="0"/>
              <w:divBdr>
                <w:top w:val="none" w:sz="0" w:space="0" w:color="auto"/>
                <w:left w:val="none" w:sz="0" w:space="0" w:color="auto"/>
                <w:bottom w:val="none" w:sz="0" w:space="0" w:color="auto"/>
                <w:right w:val="none" w:sz="0" w:space="0" w:color="auto"/>
              </w:divBdr>
            </w:div>
          </w:divsChild>
        </w:div>
        <w:div w:id="416755981">
          <w:marLeft w:val="0"/>
          <w:marRight w:val="0"/>
          <w:marTop w:val="0"/>
          <w:marBottom w:val="0"/>
          <w:divBdr>
            <w:top w:val="none" w:sz="0" w:space="0" w:color="auto"/>
            <w:left w:val="none" w:sz="0" w:space="0" w:color="auto"/>
            <w:bottom w:val="none" w:sz="0" w:space="0" w:color="auto"/>
            <w:right w:val="none" w:sz="0" w:space="0" w:color="auto"/>
          </w:divBdr>
          <w:divsChild>
            <w:div w:id="1179006403">
              <w:marLeft w:val="0"/>
              <w:marRight w:val="0"/>
              <w:marTop w:val="0"/>
              <w:marBottom w:val="0"/>
              <w:divBdr>
                <w:top w:val="none" w:sz="0" w:space="0" w:color="auto"/>
                <w:left w:val="none" w:sz="0" w:space="0" w:color="auto"/>
                <w:bottom w:val="none" w:sz="0" w:space="0" w:color="auto"/>
                <w:right w:val="none" w:sz="0" w:space="0" w:color="auto"/>
              </w:divBdr>
            </w:div>
          </w:divsChild>
        </w:div>
        <w:div w:id="191000923">
          <w:marLeft w:val="0"/>
          <w:marRight w:val="0"/>
          <w:marTop w:val="0"/>
          <w:marBottom w:val="0"/>
          <w:divBdr>
            <w:top w:val="none" w:sz="0" w:space="0" w:color="auto"/>
            <w:left w:val="none" w:sz="0" w:space="0" w:color="auto"/>
            <w:bottom w:val="none" w:sz="0" w:space="0" w:color="auto"/>
            <w:right w:val="none" w:sz="0" w:space="0" w:color="auto"/>
          </w:divBdr>
          <w:divsChild>
            <w:div w:id="1234392994">
              <w:marLeft w:val="0"/>
              <w:marRight w:val="0"/>
              <w:marTop w:val="0"/>
              <w:marBottom w:val="0"/>
              <w:divBdr>
                <w:top w:val="none" w:sz="0" w:space="0" w:color="auto"/>
                <w:left w:val="none" w:sz="0" w:space="0" w:color="auto"/>
                <w:bottom w:val="none" w:sz="0" w:space="0" w:color="auto"/>
                <w:right w:val="none" w:sz="0" w:space="0" w:color="auto"/>
              </w:divBdr>
            </w:div>
          </w:divsChild>
        </w:div>
        <w:div w:id="842285514">
          <w:marLeft w:val="0"/>
          <w:marRight w:val="0"/>
          <w:marTop w:val="0"/>
          <w:marBottom w:val="0"/>
          <w:divBdr>
            <w:top w:val="none" w:sz="0" w:space="0" w:color="auto"/>
            <w:left w:val="none" w:sz="0" w:space="0" w:color="auto"/>
            <w:bottom w:val="none" w:sz="0" w:space="0" w:color="auto"/>
            <w:right w:val="none" w:sz="0" w:space="0" w:color="auto"/>
          </w:divBdr>
          <w:divsChild>
            <w:div w:id="17021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1477">
      <w:bodyDiv w:val="1"/>
      <w:marLeft w:val="0"/>
      <w:marRight w:val="0"/>
      <w:marTop w:val="0"/>
      <w:marBottom w:val="0"/>
      <w:divBdr>
        <w:top w:val="none" w:sz="0" w:space="0" w:color="auto"/>
        <w:left w:val="none" w:sz="0" w:space="0" w:color="auto"/>
        <w:bottom w:val="none" w:sz="0" w:space="0" w:color="auto"/>
        <w:right w:val="none" w:sz="0" w:space="0" w:color="auto"/>
      </w:divBdr>
      <w:divsChild>
        <w:div w:id="2016032074">
          <w:marLeft w:val="0"/>
          <w:marRight w:val="0"/>
          <w:marTop w:val="0"/>
          <w:marBottom w:val="360"/>
          <w:divBdr>
            <w:top w:val="none" w:sz="0" w:space="0" w:color="auto"/>
            <w:left w:val="none" w:sz="0" w:space="0" w:color="auto"/>
            <w:bottom w:val="none" w:sz="0" w:space="0" w:color="auto"/>
            <w:right w:val="none" w:sz="0" w:space="0" w:color="auto"/>
          </w:divBdr>
          <w:divsChild>
            <w:div w:id="2125491471">
              <w:marLeft w:val="0"/>
              <w:marRight w:val="0"/>
              <w:marTop w:val="0"/>
              <w:marBottom w:val="360"/>
              <w:divBdr>
                <w:top w:val="none" w:sz="0" w:space="0" w:color="auto"/>
                <w:left w:val="none" w:sz="0" w:space="0" w:color="auto"/>
                <w:bottom w:val="none" w:sz="0" w:space="0" w:color="auto"/>
                <w:right w:val="none" w:sz="0" w:space="0" w:color="auto"/>
              </w:divBdr>
            </w:div>
            <w:div w:id="2107537880">
              <w:marLeft w:val="0"/>
              <w:marRight w:val="0"/>
              <w:marTop w:val="0"/>
              <w:marBottom w:val="0"/>
              <w:divBdr>
                <w:top w:val="none" w:sz="0" w:space="0" w:color="auto"/>
                <w:left w:val="none" w:sz="0" w:space="0" w:color="auto"/>
                <w:bottom w:val="none" w:sz="0" w:space="0" w:color="auto"/>
                <w:right w:val="none" w:sz="0" w:space="0" w:color="auto"/>
              </w:divBdr>
              <w:divsChild>
                <w:div w:id="1165781074">
                  <w:marLeft w:val="360"/>
                  <w:marRight w:val="0"/>
                  <w:marTop w:val="0"/>
                  <w:marBottom w:val="0"/>
                  <w:divBdr>
                    <w:top w:val="none" w:sz="0" w:space="0" w:color="auto"/>
                    <w:left w:val="none" w:sz="0" w:space="0" w:color="auto"/>
                    <w:bottom w:val="none" w:sz="0" w:space="0" w:color="auto"/>
                    <w:right w:val="none" w:sz="0" w:space="0" w:color="auto"/>
                  </w:divBdr>
                  <w:divsChild>
                    <w:div w:id="2096781043">
                      <w:marLeft w:val="0"/>
                      <w:marRight w:val="0"/>
                      <w:marTop w:val="0"/>
                      <w:marBottom w:val="0"/>
                      <w:divBdr>
                        <w:top w:val="none" w:sz="0" w:space="0" w:color="auto"/>
                        <w:left w:val="none" w:sz="0" w:space="0" w:color="auto"/>
                        <w:bottom w:val="none" w:sz="0" w:space="0" w:color="auto"/>
                        <w:right w:val="none" w:sz="0" w:space="0" w:color="auto"/>
                      </w:divBdr>
                    </w:div>
                  </w:divsChild>
                </w:div>
                <w:div w:id="645820393">
                  <w:marLeft w:val="360"/>
                  <w:marRight w:val="0"/>
                  <w:marTop w:val="0"/>
                  <w:marBottom w:val="0"/>
                  <w:divBdr>
                    <w:top w:val="none" w:sz="0" w:space="0" w:color="auto"/>
                    <w:left w:val="none" w:sz="0" w:space="0" w:color="auto"/>
                    <w:bottom w:val="none" w:sz="0" w:space="0" w:color="auto"/>
                    <w:right w:val="none" w:sz="0" w:space="0" w:color="auto"/>
                  </w:divBdr>
                  <w:divsChild>
                    <w:div w:id="976689101">
                      <w:marLeft w:val="0"/>
                      <w:marRight w:val="0"/>
                      <w:marTop w:val="0"/>
                      <w:marBottom w:val="0"/>
                      <w:divBdr>
                        <w:top w:val="none" w:sz="0" w:space="0" w:color="auto"/>
                        <w:left w:val="none" w:sz="0" w:space="0" w:color="auto"/>
                        <w:bottom w:val="none" w:sz="0" w:space="0" w:color="auto"/>
                        <w:right w:val="none" w:sz="0" w:space="0" w:color="auto"/>
                      </w:divBdr>
                    </w:div>
                  </w:divsChild>
                </w:div>
                <w:div w:id="602495949">
                  <w:marLeft w:val="360"/>
                  <w:marRight w:val="0"/>
                  <w:marTop w:val="0"/>
                  <w:marBottom w:val="0"/>
                  <w:divBdr>
                    <w:top w:val="none" w:sz="0" w:space="0" w:color="auto"/>
                    <w:left w:val="none" w:sz="0" w:space="0" w:color="auto"/>
                    <w:bottom w:val="none" w:sz="0" w:space="0" w:color="auto"/>
                    <w:right w:val="none" w:sz="0" w:space="0" w:color="auto"/>
                  </w:divBdr>
                  <w:divsChild>
                    <w:div w:id="1707287448">
                      <w:marLeft w:val="0"/>
                      <w:marRight w:val="0"/>
                      <w:marTop w:val="0"/>
                      <w:marBottom w:val="0"/>
                      <w:divBdr>
                        <w:top w:val="none" w:sz="0" w:space="0" w:color="auto"/>
                        <w:left w:val="none" w:sz="0" w:space="0" w:color="auto"/>
                        <w:bottom w:val="none" w:sz="0" w:space="0" w:color="auto"/>
                        <w:right w:val="none" w:sz="0" w:space="0" w:color="auto"/>
                      </w:divBdr>
                    </w:div>
                  </w:divsChild>
                </w:div>
                <w:div w:id="1961764500">
                  <w:marLeft w:val="360"/>
                  <w:marRight w:val="0"/>
                  <w:marTop w:val="0"/>
                  <w:marBottom w:val="0"/>
                  <w:divBdr>
                    <w:top w:val="none" w:sz="0" w:space="0" w:color="auto"/>
                    <w:left w:val="none" w:sz="0" w:space="0" w:color="auto"/>
                    <w:bottom w:val="none" w:sz="0" w:space="0" w:color="auto"/>
                    <w:right w:val="none" w:sz="0" w:space="0" w:color="auto"/>
                  </w:divBdr>
                  <w:divsChild>
                    <w:div w:id="17991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9348">
          <w:marLeft w:val="0"/>
          <w:marRight w:val="0"/>
          <w:marTop w:val="0"/>
          <w:marBottom w:val="360"/>
          <w:divBdr>
            <w:top w:val="none" w:sz="0" w:space="0" w:color="auto"/>
            <w:left w:val="none" w:sz="0" w:space="0" w:color="auto"/>
            <w:bottom w:val="none" w:sz="0" w:space="0" w:color="auto"/>
            <w:right w:val="none" w:sz="0" w:space="0" w:color="auto"/>
          </w:divBdr>
          <w:divsChild>
            <w:div w:id="2090153645">
              <w:marLeft w:val="0"/>
              <w:marRight w:val="0"/>
              <w:marTop w:val="100"/>
              <w:marBottom w:val="100"/>
              <w:divBdr>
                <w:top w:val="none" w:sz="0" w:space="0" w:color="auto"/>
                <w:left w:val="none" w:sz="0" w:space="0" w:color="auto"/>
                <w:bottom w:val="none" w:sz="0" w:space="0" w:color="auto"/>
                <w:right w:val="none" w:sz="0" w:space="0" w:color="auto"/>
              </w:divBdr>
              <w:divsChild>
                <w:div w:id="966087529">
                  <w:marLeft w:val="0"/>
                  <w:marRight w:val="0"/>
                  <w:marTop w:val="0"/>
                  <w:marBottom w:val="0"/>
                  <w:divBdr>
                    <w:top w:val="none" w:sz="0" w:space="0" w:color="auto"/>
                    <w:left w:val="none" w:sz="0" w:space="0" w:color="auto"/>
                    <w:bottom w:val="none" w:sz="0" w:space="0" w:color="auto"/>
                    <w:right w:val="none" w:sz="0" w:space="0" w:color="auto"/>
                  </w:divBdr>
                  <w:divsChild>
                    <w:div w:id="1096902091">
                      <w:marLeft w:val="0"/>
                      <w:marRight w:val="0"/>
                      <w:marTop w:val="0"/>
                      <w:marBottom w:val="0"/>
                      <w:divBdr>
                        <w:top w:val="none" w:sz="0" w:space="0" w:color="auto"/>
                        <w:left w:val="none" w:sz="0" w:space="0" w:color="auto"/>
                        <w:bottom w:val="none" w:sz="0" w:space="0" w:color="auto"/>
                        <w:right w:val="none" w:sz="0" w:space="0" w:color="auto"/>
                      </w:divBdr>
                      <w:divsChild>
                        <w:div w:id="2308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236621">
      <w:bodyDiv w:val="1"/>
      <w:marLeft w:val="0"/>
      <w:marRight w:val="0"/>
      <w:marTop w:val="0"/>
      <w:marBottom w:val="0"/>
      <w:divBdr>
        <w:top w:val="none" w:sz="0" w:space="0" w:color="auto"/>
        <w:left w:val="none" w:sz="0" w:space="0" w:color="auto"/>
        <w:bottom w:val="none" w:sz="0" w:space="0" w:color="auto"/>
        <w:right w:val="none" w:sz="0" w:space="0" w:color="auto"/>
      </w:divBdr>
      <w:divsChild>
        <w:div w:id="2129860343">
          <w:marLeft w:val="0"/>
          <w:marRight w:val="0"/>
          <w:marTop w:val="0"/>
          <w:marBottom w:val="360"/>
          <w:divBdr>
            <w:top w:val="none" w:sz="0" w:space="0" w:color="auto"/>
            <w:left w:val="none" w:sz="0" w:space="0" w:color="auto"/>
            <w:bottom w:val="none" w:sz="0" w:space="0" w:color="auto"/>
            <w:right w:val="none" w:sz="0" w:space="0" w:color="auto"/>
          </w:divBdr>
          <w:divsChild>
            <w:div w:id="227806845">
              <w:marLeft w:val="0"/>
              <w:marRight w:val="0"/>
              <w:marTop w:val="0"/>
              <w:marBottom w:val="360"/>
              <w:divBdr>
                <w:top w:val="none" w:sz="0" w:space="0" w:color="auto"/>
                <w:left w:val="none" w:sz="0" w:space="0" w:color="auto"/>
                <w:bottom w:val="none" w:sz="0" w:space="0" w:color="auto"/>
                <w:right w:val="none" w:sz="0" w:space="0" w:color="auto"/>
              </w:divBdr>
            </w:div>
            <w:div w:id="1733891211">
              <w:marLeft w:val="0"/>
              <w:marRight w:val="0"/>
              <w:marTop w:val="0"/>
              <w:marBottom w:val="360"/>
              <w:divBdr>
                <w:top w:val="none" w:sz="0" w:space="0" w:color="auto"/>
                <w:left w:val="none" w:sz="0" w:space="0" w:color="auto"/>
                <w:bottom w:val="none" w:sz="0" w:space="0" w:color="auto"/>
                <w:right w:val="none" w:sz="0" w:space="0" w:color="auto"/>
              </w:divBdr>
            </w:div>
            <w:div w:id="923219965">
              <w:marLeft w:val="0"/>
              <w:marRight w:val="0"/>
              <w:marTop w:val="0"/>
              <w:marBottom w:val="0"/>
              <w:divBdr>
                <w:top w:val="none" w:sz="0" w:space="0" w:color="auto"/>
                <w:left w:val="none" w:sz="0" w:space="0" w:color="auto"/>
                <w:bottom w:val="none" w:sz="0" w:space="0" w:color="auto"/>
                <w:right w:val="none" w:sz="0" w:space="0" w:color="auto"/>
              </w:divBdr>
              <w:divsChild>
                <w:div w:id="1392654270">
                  <w:marLeft w:val="0"/>
                  <w:marRight w:val="0"/>
                  <w:marTop w:val="0"/>
                  <w:marBottom w:val="0"/>
                  <w:divBdr>
                    <w:top w:val="none" w:sz="0" w:space="0" w:color="auto"/>
                    <w:left w:val="none" w:sz="0" w:space="0" w:color="auto"/>
                    <w:bottom w:val="none" w:sz="0" w:space="0" w:color="auto"/>
                    <w:right w:val="none" w:sz="0" w:space="0" w:color="auto"/>
                  </w:divBdr>
                  <w:divsChild>
                    <w:div w:id="1088499077">
                      <w:marLeft w:val="0"/>
                      <w:marRight w:val="0"/>
                      <w:marTop w:val="0"/>
                      <w:marBottom w:val="0"/>
                      <w:divBdr>
                        <w:top w:val="none" w:sz="0" w:space="0" w:color="auto"/>
                        <w:left w:val="none" w:sz="0" w:space="0" w:color="auto"/>
                        <w:bottom w:val="none" w:sz="0" w:space="0" w:color="auto"/>
                        <w:right w:val="none" w:sz="0" w:space="0" w:color="auto"/>
                      </w:divBdr>
                    </w:div>
                  </w:divsChild>
                </w:div>
                <w:div w:id="381949144">
                  <w:marLeft w:val="0"/>
                  <w:marRight w:val="0"/>
                  <w:marTop w:val="0"/>
                  <w:marBottom w:val="0"/>
                  <w:divBdr>
                    <w:top w:val="none" w:sz="0" w:space="0" w:color="auto"/>
                    <w:left w:val="none" w:sz="0" w:space="0" w:color="auto"/>
                    <w:bottom w:val="none" w:sz="0" w:space="0" w:color="auto"/>
                    <w:right w:val="none" w:sz="0" w:space="0" w:color="auto"/>
                  </w:divBdr>
                  <w:divsChild>
                    <w:div w:id="97415653">
                      <w:marLeft w:val="0"/>
                      <w:marRight w:val="0"/>
                      <w:marTop w:val="0"/>
                      <w:marBottom w:val="0"/>
                      <w:divBdr>
                        <w:top w:val="none" w:sz="0" w:space="0" w:color="auto"/>
                        <w:left w:val="none" w:sz="0" w:space="0" w:color="auto"/>
                        <w:bottom w:val="none" w:sz="0" w:space="0" w:color="auto"/>
                        <w:right w:val="none" w:sz="0" w:space="0" w:color="auto"/>
                      </w:divBdr>
                    </w:div>
                  </w:divsChild>
                </w:div>
                <w:div w:id="1019429941">
                  <w:marLeft w:val="0"/>
                  <w:marRight w:val="0"/>
                  <w:marTop w:val="0"/>
                  <w:marBottom w:val="0"/>
                  <w:divBdr>
                    <w:top w:val="none" w:sz="0" w:space="0" w:color="auto"/>
                    <w:left w:val="none" w:sz="0" w:space="0" w:color="auto"/>
                    <w:bottom w:val="none" w:sz="0" w:space="0" w:color="auto"/>
                    <w:right w:val="none" w:sz="0" w:space="0" w:color="auto"/>
                  </w:divBdr>
                  <w:divsChild>
                    <w:div w:id="1115097637">
                      <w:marLeft w:val="0"/>
                      <w:marRight w:val="0"/>
                      <w:marTop w:val="0"/>
                      <w:marBottom w:val="0"/>
                      <w:divBdr>
                        <w:top w:val="none" w:sz="0" w:space="0" w:color="auto"/>
                        <w:left w:val="none" w:sz="0" w:space="0" w:color="auto"/>
                        <w:bottom w:val="none" w:sz="0" w:space="0" w:color="auto"/>
                        <w:right w:val="none" w:sz="0" w:space="0" w:color="auto"/>
                      </w:divBdr>
                    </w:div>
                  </w:divsChild>
                </w:div>
                <w:div w:id="356084961">
                  <w:marLeft w:val="0"/>
                  <w:marRight w:val="0"/>
                  <w:marTop w:val="0"/>
                  <w:marBottom w:val="0"/>
                  <w:divBdr>
                    <w:top w:val="none" w:sz="0" w:space="0" w:color="auto"/>
                    <w:left w:val="none" w:sz="0" w:space="0" w:color="auto"/>
                    <w:bottom w:val="none" w:sz="0" w:space="0" w:color="auto"/>
                    <w:right w:val="none" w:sz="0" w:space="0" w:color="auto"/>
                  </w:divBdr>
                  <w:divsChild>
                    <w:div w:id="1412049216">
                      <w:marLeft w:val="0"/>
                      <w:marRight w:val="0"/>
                      <w:marTop w:val="0"/>
                      <w:marBottom w:val="0"/>
                      <w:divBdr>
                        <w:top w:val="none" w:sz="0" w:space="0" w:color="auto"/>
                        <w:left w:val="none" w:sz="0" w:space="0" w:color="auto"/>
                        <w:bottom w:val="none" w:sz="0" w:space="0" w:color="auto"/>
                        <w:right w:val="none" w:sz="0" w:space="0" w:color="auto"/>
                      </w:divBdr>
                    </w:div>
                  </w:divsChild>
                </w:div>
                <w:div w:id="1381437097">
                  <w:marLeft w:val="0"/>
                  <w:marRight w:val="0"/>
                  <w:marTop w:val="0"/>
                  <w:marBottom w:val="0"/>
                  <w:divBdr>
                    <w:top w:val="none" w:sz="0" w:space="0" w:color="auto"/>
                    <w:left w:val="none" w:sz="0" w:space="0" w:color="auto"/>
                    <w:bottom w:val="none" w:sz="0" w:space="0" w:color="auto"/>
                    <w:right w:val="none" w:sz="0" w:space="0" w:color="auto"/>
                  </w:divBdr>
                  <w:divsChild>
                    <w:div w:id="249584188">
                      <w:marLeft w:val="0"/>
                      <w:marRight w:val="0"/>
                      <w:marTop w:val="0"/>
                      <w:marBottom w:val="0"/>
                      <w:divBdr>
                        <w:top w:val="none" w:sz="0" w:space="0" w:color="auto"/>
                        <w:left w:val="none" w:sz="0" w:space="0" w:color="auto"/>
                        <w:bottom w:val="none" w:sz="0" w:space="0" w:color="auto"/>
                        <w:right w:val="none" w:sz="0" w:space="0" w:color="auto"/>
                      </w:divBdr>
                    </w:div>
                  </w:divsChild>
                </w:div>
                <w:div w:id="1658537975">
                  <w:marLeft w:val="0"/>
                  <w:marRight w:val="0"/>
                  <w:marTop w:val="0"/>
                  <w:marBottom w:val="0"/>
                  <w:divBdr>
                    <w:top w:val="none" w:sz="0" w:space="0" w:color="auto"/>
                    <w:left w:val="none" w:sz="0" w:space="0" w:color="auto"/>
                    <w:bottom w:val="none" w:sz="0" w:space="0" w:color="auto"/>
                    <w:right w:val="none" w:sz="0" w:space="0" w:color="auto"/>
                  </w:divBdr>
                  <w:divsChild>
                    <w:div w:id="2118400630">
                      <w:marLeft w:val="0"/>
                      <w:marRight w:val="0"/>
                      <w:marTop w:val="0"/>
                      <w:marBottom w:val="0"/>
                      <w:divBdr>
                        <w:top w:val="none" w:sz="0" w:space="0" w:color="auto"/>
                        <w:left w:val="none" w:sz="0" w:space="0" w:color="auto"/>
                        <w:bottom w:val="none" w:sz="0" w:space="0" w:color="auto"/>
                        <w:right w:val="none" w:sz="0" w:space="0" w:color="auto"/>
                      </w:divBdr>
                    </w:div>
                  </w:divsChild>
                </w:div>
                <w:div w:id="1729449975">
                  <w:marLeft w:val="0"/>
                  <w:marRight w:val="0"/>
                  <w:marTop w:val="0"/>
                  <w:marBottom w:val="0"/>
                  <w:divBdr>
                    <w:top w:val="none" w:sz="0" w:space="0" w:color="auto"/>
                    <w:left w:val="none" w:sz="0" w:space="0" w:color="auto"/>
                    <w:bottom w:val="none" w:sz="0" w:space="0" w:color="auto"/>
                    <w:right w:val="none" w:sz="0" w:space="0" w:color="auto"/>
                  </w:divBdr>
                  <w:divsChild>
                    <w:div w:id="1649017715">
                      <w:marLeft w:val="0"/>
                      <w:marRight w:val="0"/>
                      <w:marTop w:val="0"/>
                      <w:marBottom w:val="0"/>
                      <w:divBdr>
                        <w:top w:val="none" w:sz="0" w:space="0" w:color="auto"/>
                        <w:left w:val="none" w:sz="0" w:space="0" w:color="auto"/>
                        <w:bottom w:val="none" w:sz="0" w:space="0" w:color="auto"/>
                        <w:right w:val="none" w:sz="0" w:space="0" w:color="auto"/>
                      </w:divBdr>
                    </w:div>
                  </w:divsChild>
                </w:div>
                <w:div w:id="1141922815">
                  <w:marLeft w:val="0"/>
                  <w:marRight w:val="0"/>
                  <w:marTop w:val="0"/>
                  <w:marBottom w:val="0"/>
                  <w:divBdr>
                    <w:top w:val="none" w:sz="0" w:space="0" w:color="auto"/>
                    <w:left w:val="none" w:sz="0" w:space="0" w:color="auto"/>
                    <w:bottom w:val="none" w:sz="0" w:space="0" w:color="auto"/>
                    <w:right w:val="none" w:sz="0" w:space="0" w:color="auto"/>
                  </w:divBdr>
                  <w:divsChild>
                    <w:div w:id="1226794543">
                      <w:marLeft w:val="0"/>
                      <w:marRight w:val="0"/>
                      <w:marTop w:val="0"/>
                      <w:marBottom w:val="0"/>
                      <w:divBdr>
                        <w:top w:val="none" w:sz="0" w:space="0" w:color="auto"/>
                        <w:left w:val="none" w:sz="0" w:space="0" w:color="auto"/>
                        <w:bottom w:val="none" w:sz="0" w:space="0" w:color="auto"/>
                        <w:right w:val="none" w:sz="0" w:space="0" w:color="auto"/>
                      </w:divBdr>
                    </w:div>
                  </w:divsChild>
                </w:div>
                <w:div w:id="531766219">
                  <w:marLeft w:val="0"/>
                  <w:marRight w:val="0"/>
                  <w:marTop w:val="0"/>
                  <w:marBottom w:val="0"/>
                  <w:divBdr>
                    <w:top w:val="none" w:sz="0" w:space="0" w:color="auto"/>
                    <w:left w:val="none" w:sz="0" w:space="0" w:color="auto"/>
                    <w:bottom w:val="none" w:sz="0" w:space="0" w:color="auto"/>
                    <w:right w:val="none" w:sz="0" w:space="0" w:color="auto"/>
                  </w:divBdr>
                  <w:divsChild>
                    <w:div w:id="1809588364">
                      <w:marLeft w:val="0"/>
                      <w:marRight w:val="0"/>
                      <w:marTop w:val="0"/>
                      <w:marBottom w:val="0"/>
                      <w:divBdr>
                        <w:top w:val="none" w:sz="0" w:space="0" w:color="auto"/>
                        <w:left w:val="none" w:sz="0" w:space="0" w:color="auto"/>
                        <w:bottom w:val="none" w:sz="0" w:space="0" w:color="auto"/>
                        <w:right w:val="none" w:sz="0" w:space="0" w:color="auto"/>
                      </w:divBdr>
                    </w:div>
                  </w:divsChild>
                </w:div>
                <w:div w:id="1228341432">
                  <w:marLeft w:val="0"/>
                  <w:marRight w:val="0"/>
                  <w:marTop w:val="0"/>
                  <w:marBottom w:val="0"/>
                  <w:divBdr>
                    <w:top w:val="none" w:sz="0" w:space="0" w:color="auto"/>
                    <w:left w:val="none" w:sz="0" w:space="0" w:color="auto"/>
                    <w:bottom w:val="none" w:sz="0" w:space="0" w:color="auto"/>
                    <w:right w:val="none" w:sz="0" w:space="0" w:color="auto"/>
                  </w:divBdr>
                  <w:divsChild>
                    <w:div w:id="1169056313">
                      <w:marLeft w:val="0"/>
                      <w:marRight w:val="0"/>
                      <w:marTop w:val="0"/>
                      <w:marBottom w:val="0"/>
                      <w:divBdr>
                        <w:top w:val="none" w:sz="0" w:space="0" w:color="auto"/>
                        <w:left w:val="none" w:sz="0" w:space="0" w:color="auto"/>
                        <w:bottom w:val="none" w:sz="0" w:space="0" w:color="auto"/>
                        <w:right w:val="none" w:sz="0" w:space="0" w:color="auto"/>
                      </w:divBdr>
                    </w:div>
                  </w:divsChild>
                </w:div>
                <w:div w:id="94175772">
                  <w:marLeft w:val="0"/>
                  <w:marRight w:val="0"/>
                  <w:marTop w:val="0"/>
                  <w:marBottom w:val="0"/>
                  <w:divBdr>
                    <w:top w:val="none" w:sz="0" w:space="0" w:color="auto"/>
                    <w:left w:val="none" w:sz="0" w:space="0" w:color="auto"/>
                    <w:bottom w:val="none" w:sz="0" w:space="0" w:color="auto"/>
                    <w:right w:val="none" w:sz="0" w:space="0" w:color="auto"/>
                  </w:divBdr>
                  <w:divsChild>
                    <w:div w:id="716901107">
                      <w:marLeft w:val="0"/>
                      <w:marRight w:val="0"/>
                      <w:marTop w:val="0"/>
                      <w:marBottom w:val="0"/>
                      <w:divBdr>
                        <w:top w:val="none" w:sz="0" w:space="0" w:color="auto"/>
                        <w:left w:val="none" w:sz="0" w:space="0" w:color="auto"/>
                        <w:bottom w:val="none" w:sz="0" w:space="0" w:color="auto"/>
                        <w:right w:val="none" w:sz="0" w:space="0" w:color="auto"/>
                      </w:divBdr>
                    </w:div>
                  </w:divsChild>
                </w:div>
                <w:div w:id="1426925081">
                  <w:marLeft w:val="0"/>
                  <w:marRight w:val="0"/>
                  <w:marTop w:val="0"/>
                  <w:marBottom w:val="0"/>
                  <w:divBdr>
                    <w:top w:val="none" w:sz="0" w:space="0" w:color="auto"/>
                    <w:left w:val="none" w:sz="0" w:space="0" w:color="auto"/>
                    <w:bottom w:val="none" w:sz="0" w:space="0" w:color="auto"/>
                    <w:right w:val="none" w:sz="0" w:space="0" w:color="auto"/>
                  </w:divBdr>
                  <w:divsChild>
                    <w:div w:id="1827818754">
                      <w:marLeft w:val="0"/>
                      <w:marRight w:val="0"/>
                      <w:marTop w:val="0"/>
                      <w:marBottom w:val="0"/>
                      <w:divBdr>
                        <w:top w:val="none" w:sz="0" w:space="0" w:color="auto"/>
                        <w:left w:val="none" w:sz="0" w:space="0" w:color="auto"/>
                        <w:bottom w:val="none" w:sz="0" w:space="0" w:color="auto"/>
                        <w:right w:val="none" w:sz="0" w:space="0" w:color="auto"/>
                      </w:divBdr>
                    </w:div>
                  </w:divsChild>
                </w:div>
                <w:div w:id="264004939">
                  <w:marLeft w:val="0"/>
                  <w:marRight w:val="0"/>
                  <w:marTop w:val="0"/>
                  <w:marBottom w:val="0"/>
                  <w:divBdr>
                    <w:top w:val="none" w:sz="0" w:space="0" w:color="auto"/>
                    <w:left w:val="none" w:sz="0" w:space="0" w:color="auto"/>
                    <w:bottom w:val="none" w:sz="0" w:space="0" w:color="auto"/>
                    <w:right w:val="none" w:sz="0" w:space="0" w:color="auto"/>
                  </w:divBdr>
                  <w:divsChild>
                    <w:div w:id="230390953">
                      <w:marLeft w:val="0"/>
                      <w:marRight w:val="0"/>
                      <w:marTop w:val="0"/>
                      <w:marBottom w:val="0"/>
                      <w:divBdr>
                        <w:top w:val="none" w:sz="0" w:space="0" w:color="auto"/>
                        <w:left w:val="none" w:sz="0" w:space="0" w:color="auto"/>
                        <w:bottom w:val="none" w:sz="0" w:space="0" w:color="auto"/>
                        <w:right w:val="none" w:sz="0" w:space="0" w:color="auto"/>
                      </w:divBdr>
                    </w:div>
                  </w:divsChild>
                </w:div>
                <w:div w:id="1769737706">
                  <w:marLeft w:val="0"/>
                  <w:marRight w:val="0"/>
                  <w:marTop w:val="0"/>
                  <w:marBottom w:val="0"/>
                  <w:divBdr>
                    <w:top w:val="none" w:sz="0" w:space="0" w:color="auto"/>
                    <w:left w:val="none" w:sz="0" w:space="0" w:color="auto"/>
                    <w:bottom w:val="none" w:sz="0" w:space="0" w:color="auto"/>
                    <w:right w:val="none" w:sz="0" w:space="0" w:color="auto"/>
                  </w:divBdr>
                  <w:divsChild>
                    <w:div w:id="321080662">
                      <w:marLeft w:val="0"/>
                      <w:marRight w:val="0"/>
                      <w:marTop w:val="0"/>
                      <w:marBottom w:val="0"/>
                      <w:divBdr>
                        <w:top w:val="none" w:sz="0" w:space="0" w:color="auto"/>
                        <w:left w:val="none" w:sz="0" w:space="0" w:color="auto"/>
                        <w:bottom w:val="none" w:sz="0" w:space="0" w:color="auto"/>
                        <w:right w:val="none" w:sz="0" w:space="0" w:color="auto"/>
                      </w:divBdr>
                    </w:div>
                  </w:divsChild>
                </w:div>
                <w:div w:id="1671102896">
                  <w:marLeft w:val="0"/>
                  <w:marRight w:val="0"/>
                  <w:marTop w:val="0"/>
                  <w:marBottom w:val="0"/>
                  <w:divBdr>
                    <w:top w:val="none" w:sz="0" w:space="0" w:color="auto"/>
                    <w:left w:val="none" w:sz="0" w:space="0" w:color="auto"/>
                    <w:bottom w:val="none" w:sz="0" w:space="0" w:color="auto"/>
                    <w:right w:val="none" w:sz="0" w:space="0" w:color="auto"/>
                  </w:divBdr>
                  <w:divsChild>
                    <w:div w:id="14220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3414">
          <w:marLeft w:val="0"/>
          <w:marRight w:val="0"/>
          <w:marTop w:val="0"/>
          <w:marBottom w:val="360"/>
          <w:divBdr>
            <w:top w:val="none" w:sz="0" w:space="0" w:color="auto"/>
            <w:left w:val="none" w:sz="0" w:space="0" w:color="auto"/>
            <w:bottom w:val="none" w:sz="0" w:space="0" w:color="auto"/>
            <w:right w:val="none" w:sz="0" w:space="0" w:color="auto"/>
          </w:divBdr>
        </w:div>
      </w:divsChild>
    </w:div>
    <w:div w:id="1507671056">
      <w:bodyDiv w:val="1"/>
      <w:marLeft w:val="0"/>
      <w:marRight w:val="0"/>
      <w:marTop w:val="0"/>
      <w:marBottom w:val="0"/>
      <w:divBdr>
        <w:top w:val="none" w:sz="0" w:space="0" w:color="auto"/>
        <w:left w:val="none" w:sz="0" w:space="0" w:color="auto"/>
        <w:bottom w:val="none" w:sz="0" w:space="0" w:color="auto"/>
        <w:right w:val="none" w:sz="0" w:space="0" w:color="auto"/>
      </w:divBdr>
      <w:divsChild>
        <w:div w:id="531529303">
          <w:marLeft w:val="0"/>
          <w:marRight w:val="0"/>
          <w:marTop w:val="0"/>
          <w:marBottom w:val="360"/>
          <w:divBdr>
            <w:top w:val="none" w:sz="0" w:space="0" w:color="auto"/>
            <w:left w:val="none" w:sz="0" w:space="0" w:color="auto"/>
            <w:bottom w:val="none" w:sz="0" w:space="0" w:color="auto"/>
            <w:right w:val="none" w:sz="0" w:space="0" w:color="auto"/>
          </w:divBdr>
        </w:div>
        <w:div w:id="100152059">
          <w:marLeft w:val="0"/>
          <w:marRight w:val="0"/>
          <w:marTop w:val="0"/>
          <w:marBottom w:val="0"/>
          <w:divBdr>
            <w:top w:val="none" w:sz="0" w:space="0" w:color="auto"/>
            <w:left w:val="none" w:sz="0" w:space="0" w:color="auto"/>
            <w:bottom w:val="none" w:sz="0" w:space="0" w:color="auto"/>
            <w:right w:val="none" w:sz="0" w:space="0" w:color="auto"/>
          </w:divBdr>
        </w:div>
      </w:divsChild>
    </w:div>
    <w:div w:id="1666349937">
      <w:bodyDiv w:val="1"/>
      <w:marLeft w:val="0"/>
      <w:marRight w:val="0"/>
      <w:marTop w:val="0"/>
      <w:marBottom w:val="0"/>
      <w:divBdr>
        <w:top w:val="none" w:sz="0" w:space="0" w:color="auto"/>
        <w:left w:val="none" w:sz="0" w:space="0" w:color="auto"/>
        <w:bottom w:val="none" w:sz="0" w:space="0" w:color="auto"/>
        <w:right w:val="none" w:sz="0" w:space="0" w:color="auto"/>
      </w:divBdr>
      <w:divsChild>
        <w:div w:id="844513208">
          <w:marLeft w:val="0"/>
          <w:marRight w:val="0"/>
          <w:marTop w:val="0"/>
          <w:marBottom w:val="360"/>
          <w:divBdr>
            <w:top w:val="none" w:sz="0" w:space="0" w:color="auto"/>
            <w:left w:val="none" w:sz="0" w:space="0" w:color="auto"/>
            <w:bottom w:val="none" w:sz="0" w:space="0" w:color="auto"/>
            <w:right w:val="none" w:sz="0" w:space="0" w:color="auto"/>
          </w:divBdr>
        </w:div>
        <w:div w:id="1768496162">
          <w:marLeft w:val="0"/>
          <w:marRight w:val="0"/>
          <w:marTop w:val="0"/>
          <w:marBottom w:val="0"/>
          <w:divBdr>
            <w:top w:val="none" w:sz="0" w:space="0" w:color="auto"/>
            <w:left w:val="none" w:sz="0" w:space="0" w:color="auto"/>
            <w:bottom w:val="none" w:sz="0" w:space="0" w:color="auto"/>
            <w:right w:val="none" w:sz="0" w:space="0" w:color="auto"/>
          </w:divBdr>
          <w:divsChild>
            <w:div w:id="903569531">
              <w:marLeft w:val="0"/>
              <w:marRight w:val="0"/>
              <w:marTop w:val="0"/>
              <w:marBottom w:val="0"/>
              <w:divBdr>
                <w:top w:val="none" w:sz="0" w:space="0" w:color="auto"/>
                <w:left w:val="none" w:sz="0" w:space="0" w:color="auto"/>
                <w:bottom w:val="none" w:sz="0" w:space="0" w:color="auto"/>
                <w:right w:val="none" w:sz="0" w:space="0" w:color="auto"/>
              </w:divBdr>
              <w:divsChild>
                <w:div w:id="1207447173">
                  <w:marLeft w:val="0"/>
                  <w:marRight w:val="0"/>
                  <w:marTop w:val="0"/>
                  <w:marBottom w:val="0"/>
                  <w:divBdr>
                    <w:top w:val="none" w:sz="0" w:space="0" w:color="auto"/>
                    <w:left w:val="none" w:sz="0" w:space="0" w:color="auto"/>
                    <w:bottom w:val="none" w:sz="0" w:space="0" w:color="auto"/>
                    <w:right w:val="none" w:sz="0" w:space="0" w:color="auto"/>
                  </w:divBdr>
                </w:div>
              </w:divsChild>
            </w:div>
            <w:div w:id="350881928">
              <w:marLeft w:val="0"/>
              <w:marRight w:val="0"/>
              <w:marTop w:val="0"/>
              <w:marBottom w:val="0"/>
              <w:divBdr>
                <w:top w:val="none" w:sz="0" w:space="0" w:color="auto"/>
                <w:left w:val="none" w:sz="0" w:space="0" w:color="auto"/>
                <w:bottom w:val="none" w:sz="0" w:space="0" w:color="auto"/>
                <w:right w:val="none" w:sz="0" w:space="0" w:color="auto"/>
              </w:divBdr>
              <w:divsChild>
                <w:div w:id="1691955234">
                  <w:marLeft w:val="0"/>
                  <w:marRight w:val="0"/>
                  <w:marTop w:val="0"/>
                  <w:marBottom w:val="0"/>
                  <w:divBdr>
                    <w:top w:val="none" w:sz="0" w:space="0" w:color="auto"/>
                    <w:left w:val="none" w:sz="0" w:space="0" w:color="auto"/>
                    <w:bottom w:val="none" w:sz="0" w:space="0" w:color="auto"/>
                    <w:right w:val="none" w:sz="0" w:space="0" w:color="auto"/>
                  </w:divBdr>
                </w:div>
              </w:divsChild>
            </w:div>
            <w:div w:id="1035616137">
              <w:marLeft w:val="0"/>
              <w:marRight w:val="0"/>
              <w:marTop w:val="0"/>
              <w:marBottom w:val="0"/>
              <w:divBdr>
                <w:top w:val="none" w:sz="0" w:space="0" w:color="auto"/>
                <w:left w:val="none" w:sz="0" w:space="0" w:color="auto"/>
                <w:bottom w:val="none" w:sz="0" w:space="0" w:color="auto"/>
                <w:right w:val="none" w:sz="0" w:space="0" w:color="auto"/>
              </w:divBdr>
              <w:divsChild>
                <w:div w:id="1349717565">
                  <w:marLeft w:val="0"/>
                  <w:marRight w:val="0"/>
                  <w:marTop w:val="0"/>
                  <w:marBottom w:val="0"/>
                  <w:divBdr>
                    <w:top w:val="none" w:sz="0" w:space="0" w:color="auto"/>
                    <w:left w:val="none" w:sz="0" w:space="0" w:color="auto"/>
                    <w:bottom w:val="none" w:sz="0" w:space="0" w:color="auto"/>
                    <w:right w:val="none" w:sz="0" w:space="0" w:color="auto"/>
                  </w:divBdr>
                </w:div>
              </w:divsChild>
            </w:div>
            <w:div w:id="1047606242">
              <w:marLeft w:val="0"/>
              <w:marRight w:val="0"/>
              <w:marTop w:val="0"/>
              <w:marBottom w:val="0"/>
              <w:divBdr>
                <w:top w:val="none" w:sz="0" w:space="0" w:color="auto"/>
                <w:left w:val="none" w:sz="0" w:space="0" w:color="auto"/>
                <w:bottom w:val="none" w:sz="0" w:space="0" w:color="auto"/>
                <w:right w:val="none" w:sz="0" w:space="0" w:color="auto"/>
              </w:divBdr>
              <w:divsChild>
                <w:div w:id="2110465275">
                  <w:marLeft w:val="0"/>
                  <w:marRight w:val="0"/>
                  <w:marTop w:val="0"/>
                  <w:marBottom w:val="0"/>
                  <w:divBdr>
                    <w:top w:val="none" w:sz="0" w:space="0" w:color="auto"/>
                    <w:left w:val="none" w:sz="0" w:space="0" w:color="auto"/>
                    <w:bottom w:val="none" w:sz="0" w:space="0" w:color="auto"/>
                    <w:right w:val="none" w:sz="0" w:space="0" w:color="auto"/>
                  </w:divBdr>
                </w:div>
              </w:divsChild>
            </w:div>
            <w:div w:id="180244380">
              <w:marLeft w:val="0"/>
              <w:marRight w:val="0"/>
              <w:marTop w:val="0"/>
              <w:marBottom w:val="0"/>
              <w:divBdr>
                <w:top w:val="none" w:sz="0" w:space="0" w:color="auto"/>
                <w:left w:val="none" w:sz="0" w:space="0" w:color="auto"/>
                <w:bottom w:val="none" w:sz="0" w:space="0" w:color="auto"/>
                <w:right w:val="none" w:sz="0" w:space="0" w:color="auto"/>
              </w:divBdr>
              <w:divsChild>
                <w:div w:id="1823422171">
                  <w:marLeft w:val="0"/>
                  <w:marRight w:val="0"/>
                  <w:marTop w:val="0"/>
                  <w:marBottom w:val="0"/>
                  <w:divBdr>
                    <w:top w:val="none" w:sz="0" w:space="0" w:color="auto"/>
                    <w:left w:val="none" w:sz="0" w:space="0" w:color="auto"/>
                    <w:bottom w:val="none" w:sz="0" w:space="0" w:color="auto"/>
                    <w:right w:val="none" w:sz="0" w:space="0" w:color="auto"/>
                  </w:divBdr>
                </w:div>
              </w:divsChild>
            </w:div>
            <w:div w:id="301663624">
              <w:marLeft w:val="0"/>
              <w:marRight w:val="0"/>
              <w:marTop w:val="0"/>
              <w:marBottom w:val="0"/>
              <w:divBdr>
                <w:top w:val="none" w:sz="0" w:space="0" w:color="auto"/>
                <w:left w:val="none" w:sz="0" w:space="0" w:color="auto"/>
                <w:bottom w:val="none" w:sz="0" w:space="0" w:color="auto"/>
                <w:right w:val="none" w:sz="0" w:space="0" w:color="auto"/>
              </w:divBdr>
              <w:divsChild>
                <w:div w:id="964123615">
                  <w:marLeft w:val="0"/>
                  <w:marRight w:val="0"/>
                  <w:marTop w:val="0"/>
                  <w:marBottom w:val="0"/>
                  <w:divBdr>
                    <w:top w:val="none" w:sz="0" w:space="0" w:color="auto"/>
                    <w:left w:val="none" w:sz="0" w:space="0" w:color="auto"/>
                    <w:bottom w:val="none" w:sz="0" w:space="0" w:color="auto"/>
                    <w:right w:val="none" w:sz="0" w:space="0" w:color="auto"/>
                  </w:divBdr>
                </w:div>
              </w:divsChild>
            </w:div>
            <w:div w:id="1520393592">
              <w:marLeft w:val="0"/>
              <w:marRight w:val="0"/>
              <w:marTop w:val="0"/>
              <w:marBottom w:val="0"/>
              <w:divBdr>
                <w:top w:val="none" w:sz="0" w:space="0" w:color="auto"/>
                <w:left w:val="none" w:sz="0" w:space="0" w:color="auto"/>
                <w:bottom w:val="none" w:sz="0" w:space="0" w:color="auto"/>
                <w:right w:val="none" w:sz="0" w:space="0" w:color="auto"/>
              </w:divBdr>
              <w:divsChild>
                <w:div w:id="1280256746">
                  <w:marLeft w:val="0"/>
                  <w:marRight w:val="0"/>
                  <w:marTop w:val="0"/>
                  <w:marBottom w:val="0"/>
                  <w:divBdr>
                    <w:top w:val="none" w:sz="0" w:space="0" w:color="auto"/>
                    <w:left w:val="none" w:sz="0" w:space="0" w:color="auto"/>
                    <w:bottom w:val="none" w:sz="0" w:space="0" w:color="auto"/>
                    <w:right w:val="none" w:sz="0" w:space="0" w:color="auto"/>
                  </w:divBdr>
                </w:div>
              </w:divsChild>
            </w:div>
            <w:div w:id="864178116">
              <w:marLeft w:val="0"/>
              <w:marRight w:val="0"/>
              <w:marTop w:val="0"/>
              <w:marBottom w:val="0"/>
              <w:divBdr>
                <w:top w:val="none" w:sz="0" w:space="0" w:color="auto"/>
                <w:left w:val="none" w:sz="0" w:space="0" w:color="auto"/>
                <w:bottom w:val="none" w:sz="0" w:space="0" w:color="auto"/>
                <w:right w:val="none" w:sz="0" w:space="0" w:color="auto"/>
              </w:divBdr>
              <w:divsChild>
                <w:div w:id="1563759201">
                  <w:marLeft w:val="0"/>
                  <w:marRight w:val="0"/>
                  <w:marTop w:val="0"/>
                  <w:marBottom w:val="0"/>
                  <w:divBdr>
                    <w:top w:val="none" w:sz="0" w:space="0" w:color="auto"/>
                    <w:left w:val="none" w:sz="0" w:space="0" w:color="auto"/>
                    <w:bottom w:val="none" w:sz="0" w:space="0" w:color="auto"/>
                    <w:right w:val="none" w:sz="0" w:space="0" w:color="auto"/>
                  </w:divBdr>
                </w:div>
              </w:divsChild>
            </w:div>
            <w:div w:id="1854302618">
              <w:marLeft w:val="0"/>
              <w:marRight w:val="0"/>
              <w:marTop w:val="0"/>
              <w:marBottom w:val="0"/>
              <w:divBdr>
                <w:top w:val="none" w:sz="0" w:space="0" w:color="auto"/>
                <w:left w:val="none" w:sz="0" w:space="0" w:color="auto"/>
                <w:bottom w:val="none" w:sz="0" w:space="0" w:color="auto"/>
                <w:right w:val="none" w:sz="0" w:space="0" w:color="auto"/>
              </w:divBdr>
              <w:divsChild>
                <w:div w:id="1024093057">
                  <w:marLeft w:val="0"/>
                  <w:marRight w:val="0"/>
                  <w:marTop w:val="0"/>
                  <w:marBottom w:val="0"/>
                  <w:divBdr>
                    <w:top w:val="none" w:sz="0" w:space="0" w:color="auto"/>
                    <w:left w:val="none" w:sz="0" w:space="0" w:color="auto"/>
                    <w:bottom w:val="none" w:sz="0" w:space="0" w:color="auto"/>
                    <w:right w:val="none" w:sz="0" w:space="0" w:color="auto"/>
                  </w:divBdr>
                </w:div>
              </w:divsChild>
            </w:div>
            <w:div w:id="2043632017">
              <w:marLeft w:val="0"/>
              <w:marRight w:val="0"/>
              <w:marTop w:val="0"/>
              <w:marBottom w:val="0"/>
              <w:divBdr>
                <w:top w:val="none" w:sz="0" w:space="0" w:color="auto"/>
                <w:left w:val="none" w:sz="0" w:space="0" w:color="auto"/>
                <w:bottom w:val="none" w:sz="0" w:space="0" w:color="auto"/>
                <w:right w:val="none" w:sz="0" w:space="0" w:color="auto"/>
              </w:divBdr>
              <w:divsChild>
                <w:div w:id="1605764957">
                  <w:marLeft w:val="0"/>
                  <w:marRight w:val="0"/>
                  <w:marTop w:val="0"/>
                  <w:marBottom w:val="0"/>
                  <w:divBdr>
                    <w:top w:val="none" w:sz="0" w:space="0" w:color="auto"/>
                    <w:left w:val="none" w:sz="0" w:space="0" w:color="auto"/>
                    <w:bottom w:val="none" w:sz="0" w:space="0" w:color="auto"/>
                    <w:right w:val="none" w:sz="0" w:space="0" w:color="auto"/>
                  </w:divBdr>
                </w:div>
              </w:divsChild>
            </w:div>
            <w:div w:id="174150359">
              <w:marLeft w:val="0"/>
              <w:marRight w:val="0"/>
              <w:marTop w:val="0"/>
              <w:marBottom w:val="0"/>
              <w:divBdr>
                <w:top w:val="none" w:sz="0" w:space="0" w:color="auto"/>
                <w:left w:val="none" w:sz="0" w:space="0" w:color="auto"/>
                <w:bottom w:val="none" w:sz="0" w:space="0" w:color="auto"/>
                <w:right w:val="none" w:sz="0" w:space="0" w:color="auto"/>
              </w:divBdr>
              <w:divsChild>
                <w:div w:id="591743822">
                  <w:marLeft w:val="0"/>
                  <w:marRight w:val="0"/>
                  <w:marTop w:val="0"/>
                  <w:marBottom w:val="0"/>
                  <w:divBdr>
                    <w:top w:val="none" w:sz="0" w:space="0" w:color="auto"/>
                    <w:left w:val="none" w:sz="0" w:space="0" w:color="auto"/>
                    <w:bottom w:val="none" w:sz="0" w:space="0" w:color="auto"/>
                    <w:right w:val="none" w:sz="0" w:space="0" w:color="auto"/>
                  </w:divBdr>
                </w:div>
              </w:divsChild>
            </w:div>
            <w:div w:id="1680960103">
              <w:marLeft w:val="0"/>
              <w:marRight w:val="0"/>
              <w:marTop w:val="0"/>
              <w:marBottom w:val="0"/>
              <w:divBdr>
                <w:top w:val="none" w:sz="0" w:space="0" w:color="auto"/>
                <w:left w:val="none" w:sz="0" w:space="0" w:color="auto"/>
                <w:bottom w:val="none" w:sz="0" w:space="0" w:color="auto"/>
                <w:right w:val="none" w:sz="0" w:space="0" w:color="auto"/>
              </w:divBdr>
              <w:divsChild>
                <w:div w:id="650138265">
                  <w:marLeft w:val="0"/>
                  <w:marRight w:val="0"/>
                  <w:marTop w:val="0"/>
                  <w:marBottom w:val="0"/>
                  <w:divBdr>
                    <w:top w:val="none" w:sz="0" w:space="0" w:color="auto"/>
                    <w:left w:val="none" w:sz="0" w:space="0" w:color="auto"/>
                    <w:bottom w:val="none" w:sz="0" w:space="0" w:color="auto"/>
                    <w:right w:val="none" w:sz="0" w:space="0" w:color="auto"/>
                  </w:divBdr>
                </w:div>
              </w:divsChild>
            </w:div>
            <w:div w:id="832067175">
              <w:marLeft w:val="0"/>
              <w:marRight w:val="0"/>
              <w:marTop w:val="0"/>
              <w:marBottom w:val="0"/>
              <w:divBdr>
                <w:top w:val="none" w:sz="0" w:space="0" w:color="auto"/>
                <w:left w:val="none" w:sz="0" w:space="0" w:color="auto"/>
                <w:bottom w:val="none" w:sz="0" w:space="0" w:color="auto"/>
                <w:right w:val="none" w:sz="0" w:space="0" w:color="auto"/>
              </w:divBdr>
              <w:divsChild>
                <w:div w:id="154148607">
                  <w:marLeft w:val="0"/>
                  <w:marRight w:val="0"/>
                  <w:marTop w:val="0"/>
                  <w:marBottom w:val="0"/>
                  <w:divBdr>
                    <w:top w:val="none" w:sz="0" w:space="0" w:color="auto"/>
                    <w:left w:val="none" w:sz="0" w:space="0" w:color="auto"/>
                    <w:bottom w:val="none" w:sz="0" w:space="0" w:color="auto"/>
                    <w:right w:val="none" w:sz="0" w:space="0" w:color="auto"/>
                  </w:divBdr>
                </w:div>
              </w:divsChild>
            </w:div>
            <w:div w:id="1120883178">
              <w:marLeft w:val="0"/>
              <w:marRight w:val="0"/>
              <w:marTop w:val="0"/>
              <w:marBottom w:val="0"/>
              <w:divBdr>
                <w:top w:val="none" w:sz="0" w:space="0" w:color="auto"/>
                <w:left w:val="none" w:sz="0" w:space="0" w:color="auto"/>
                <w:bottom w:val="none" w:sz="0" w:space="0" w:color="auto"/>
                <w:right w:val="none" w:sz="0" w:space="0" w:color="auto"/>
              </w:divBdr>
              <w:divsChild>
                <w:div w:id="1315522567">
                  <w:marLeft w:val="0"/>
                  <w:marRight w:val="0"/>
                  <w:marTop w:val="0"/>
                  <w:marBottom w:val="0"/>
                  <w:divBdr>
                    <w:top w:val="none" w:sz="0" w:space="0" w:color="auto"/>
                    <w:left w:val="none" w:sz="0" w:space="0" w:color="auto"/>
                    <w:bottom w:val="none" w:sz="0" w:space="0" w:color="auto"/>
                    <w:right w:val="none" w:sz="0" w:space="0" w:color="auto"/>
                  </w:divBdr>
                </w:div>
              </w:divsChild>
            </w:div>
            <w:div w:id="1228301061">
              <w:marLeft w:val="0"/>
              <w:marRight w:val="0"/>
              <w:marTop w:val="0"/>
              <w:marBottom w:val="0"/>
              <w:divBdr>
                <w:top w:val="none" w:sz="0" w:space="0" w:color="auto"/>
                <w:left w:val="none" w:sz="0" w:space="0" w:color="auto"/>
                <w:bottom w:val="none" w:sz="0" w:space="0" w:color="auto"/>
                <w:right w:val="none" w:sz="0" w:space="0" w:color="auto"/>
              </w:divBdr>
              <w:divsChild>
                <w:div w:id="7686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1686">
      <w:bodyDiv w:val="1"/>
      <w:marLeft w:val="0"/>
      <w:marRight w:val="0"/>
      <w:marTop w:val="0"/>
      <w:marBottom w:val="0"/>
      <w:divBdr>
        <w:top w:val="none" w:sz="0" w:space="0" w:color="auto"/>
        <w:left w:val="none" w:sz="0" w:space="0" w:color="auto"/>
        <w:bottom w:val="none" w:sz="0" w:space="0" w:color="auto"/>
        <w:right w:val="none" w:sz="0" w:space="0" w:color="auto"/>
      </w:divBdr>
      <w:divsChild>
        <w:div w:id="1411780302">
          <w:marLeft w:val="0"/>
          <w:marRight w:val="0"/>
          <w:marTop w:val="0"/>
          <w:marBottom w:val="360"/>
          <w:divBdr>
            <w:top w:val="none" w:sz="0" w:space="0" w:color="auto"/>
            <w:left w:val="none" w:sz="0" w:space="0" w:color="auto"/>
            <w:bottom w:val="none" w:sz="0" w:space="0" w:color="auto"/>
            <w:right w:val="none" w:sz="0" w:space="0" w:color="auto"/>
          </w:divBdr>
        </w:div>
        <w:div w:id="1910185036">
          <w:marLeft w:val="0"/>
          <w:marRight w:val="0"/>
          <w:marTop w:val="0"/>
          <w:marBottom w:val="360"/>
          <w:divBdr>
            <w:top w:val="none" w:sz="0" w:space="0" w:color="auto"/>
            <w:left w:val="none" w:sz="0" w:space="0" w:color="auto"/>
            <w:bottom w:val="none" w:sz="0" w:space="0" w:color="auto"/>
            <w:right w:val="none" w:sz="0" w:space="0" w:color="auto"/>
          </w:divBdr>
        </w:div>
        <w:div w:id="477112636">
          <w:marLeft w:val="0"/>
          <w:marRight w:val="0"/>
          <w:marTop w:val="0"/>
          <w:marBottom w:val="360"/>
          <w:divBdr>
            <w:top w:val="none" w:sz="0" w:space="0" w:color="auto"/>
            <w:left w:val="none" w:sz="0" w:space="0" w:color="auto"/>
            <w:bottom w:val="none" w:sz="0" w:space="0" w:color="auto"/>
            <w:right w:val="none" w:sz="0" w:space="0" w:color="auto"/>
          </w:divBdr>
        </w:div>
      </w:divsChild>
    </w:div>
    <w:div w:id="1980457234">
      <w:bodyDiv w:val="1"/>
      <w:marLeft w:val="0"/>
      <w:marRight w:val="0"/>
      <w:marTop w:val="0"/>
      <w:marBottom w:val="0"/>
      <w:divBdr>
        <w:top w:val="none" w:sz="0" w:space="0" w:color="auto"/>
        <w:left w:val="none" w:sz="0" w:space="0" w:color="auto"/>
        <w:bottom w:val="none" w:sz="0" w:space="0" w:color="auto"/>
        <w:right w:val="none" w:sz="0" w:space="0" w:color="auto"/>
      </w:divBdr>
      <w:divsChild>
        <w:div w:id="1230654830">
          <w:marLeft w:val="0"/>
          <w:marRight w:val="0"/>
          <w:marTop w:val="0"/>
          <w:marBottom w:val="0"/>
          <w:divBdr>
            <w:top w:val="none" w:sz="0" w:space="0" w:color="auto"/>
            <w:left w:val="none" w:sz="0" w:space="0" w:color="auto"/>
            <w:bottom w:val="none" w:sz="0" w:space="0" w:color="auto"/>
            <w:right w:val="none" w:sz="0" w:space="0" w:color="auto"/>
          </w:divBdr>
          <w:divsChild>
            <w:div w:id="89811951">
              <w:marLeft w:val="0"/>
              <w:marRight w:val="0"/>
              <w:marTop w:val="0"/>
              <w:marBottom w:val="0"/>
              <w:divBdr>
                <w:top w:val="none" w:sz="0" w:space="0" w:color="auto"/>
                <w:left w:val="none" w:sz="0" w:space="0" w:color="auto"/>
                <w:bottom w:val="none" w:sz="0" w:space="0" w:color="auto"/>
                <w:right w:val="none" w:sz="0" w:space="0" w:color="auto"/>
              </w:divBdr>
              <w:divsChild>
                <w:div w:id="9943406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7213657">
          <w:marLeft w:val="0"/>
          <w:marRight w:val="0"/>
          <w:marTop w:val="0"/>
          <w:marBottom w:val="0"/>
          <w:divBdr>
            <w:top w:val="none" w:sz="0" w:space="0" w:color="auto"/>
            <w:left w:val="none" w:sz="0" w:space="0" w:color="auto"/>
            <w:bottom w:val="none" w:sz="0" w:space="0" w:color="auto"/>
            <w:right w:val="none" w:sz="0" w:space="0" w:color="auto"/>
          </w:divBdr>
          <w:divsChild>
            <w:div w:id="94372452">
              <w:marLeft w:val="0"/>
              <w:marRight w:val="0"/>
              <w:marTop w:val="0"/>
              <w:marBottom w:val="0"/>
              <w:divBdr>
                <w:top w:val="none" w:sz="0" w:space="0" w:color="auto"/>
                <w:left w:val="none" w:sz="0" w:space="0" w:color="auto"/>
                <w:bottom w:val="none" w:sz="0" w:space="0" w:color="auto"/>
                <w:right w:val="none" w:sz="0" w:space="0" w:color="auto"/>
              </w:divBdr>
              <w:divsChild>
                <w:div w:id="3885014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72197754">
          <w:marLeft w:val="0"/>
          <w:marRight w:val="0"/>
          <w:marTop w:val="0"/>
          <w:marBottom w:val="0"/>
          <w:divBdr>
            <w:top w:val="none" w:sz="0" w:space="0" w:color="auto"/>
            <w:left w:val="none" w:sz="0" w:space="0" w:color="auto"/>
            <w:bottom w:val="none" w:sz="0" w:space="0" w:color="auto"/>
            <w:right w:val="none" w:sz="0" w:space="0" w:color="auto"/>
          </w:divBdr>
          <w:divsChild>
            <w:div w:id="1514878897">
              <w:marLeft w:val="0"/>
              <w:marRight w:val="0"/>
              <w:marTop w:val="0"/>
              <w:marBottom w:val="0"/>
              <w:divBdr>
                <w:top w:val="none" w:sz="0" w:space="0" w:color="auto"/>
                <w:left w:val="none" w:sz="0" w:space="0" w:color="auto"/>
                <w:bottom w:val="none" w:sz="0" w:space="0" w:color="auto"/>
                <w:right w:val="none" w:sz="0" w:space="0" w:color="auto"/>
              </w:divBdr>
            </w:div>
          </w:divsChild>
        </w:div>
        <w:div w:id="28724209">
          <w:marLeft w:val="0"/>
          <w:marRight w:val="0"/>
          <w:marTop w:val="0"/>
          <w:marBottom w:val="0"/>
          <w:divBdr>
            <w:top w:val="none" w:sz="0" w:space="0" w:color="auto"/>
            <w:left w:val="none" w:sz="0" w:space="0" w:color="auto"/>
            <w:bottom w:val="none" w:sz="0" w:space="0" w:color="auto"/>
            <w:right w:val="none" w:sz="0" w:space="0" w:color="auto"/>
          </w:divBdr>
          <w:divsChild>
            <w:div w:id="1988051185">
              <w:marLeft w:val="0"/>
              <w:marRight w:val="0"/>
              <w:marTop w:val="0"/>
              <w:marBottom w:val="0"/>
              <w:divBdr>
                <w:top w:val="none" w:sz="0" w:space="0" w:color="auto"/>
                <w:left w:val="none" w:sz="0" w:space="0" w:color="auto"/>
                <w:bottom w:val="none" w:sz="0" w:space="0" w:color="auto"/>
                <w:right w:val="none" w:sz="0" w:space="0" w:color="auto"/>
              </w:divBdr>
              <w:divsChild>
                <w:div w:id="19305069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39717015">
          <w:marLeft w:val="0"/>
          <w:marRight w:val="0"/>
          <w:marTop w:val="0"/>
          <w:marBottom w:val="0"/>
          <w:divBdr>
            <w:top w:val="none" w:sz="0" w:space="0" w:color="auto"/>
            <w:left w:val="none" w:sz="0" w:space="0" w:color="auto"/>
            <w:bottom w:val="none" w:sz="0" w:space="0" w:color="auto"/>
            <w:right w:val="none" w:sz="0" w:space="0" w:color="auto"/>
          </w:divBdr>
          <w:divsChild>
            <w:div w:id="1124614016">
              <w:marLeft w:val="0"/>
              <w:marRight w:val="0"/>
              <w:marTop w:val="0"/>
              <w:marBottom w:val="0"/>
              <w:divBdr>
                <w:top w:val="none" w:sz="0" w:space="0" w:color="auto"/>
                <w:left w:val="none" w:sz="0" w:space="0" w:color="auto"/>
                <w:bottom w:val="none" w:sz="0" w:space="0" w:color="auto"/>
                <w:right w:val="none" w:sz="0" w:space="0" w:color="auto"/>
              </w:divBdr>
            </w:div>
          </w:divsChild>
        </w:div>
        <w:div w:id="1649629507">
          <w:marLeft w:val="0"/>
          <w:marRight w:val="0"/>
          <w:marTop w:val="0"/>
          <w:marBottom w:val="0"/>
          <w:divBdr>
            <w:top w:val="none" w:sz="0" w:space="0" w:color="auto"/>
            <w:left w:val="none" w:sz="0" w:space="0" w:color="auto"/>
            <w:bottom w:val="none" w:sz="0" w:space="0" w:color="auto"/>
            <w:right w:val="none" w:sz="0" w:space="0" w:color="auto"/>
          </w:divBdr>
          <w:divsChild>
            <w:div w:id="950824830">
              <w:marLeft w:val="0"/>
              <w:marRight w:val="0"/>
              <w:marTop w:val="0"/>
              <w:marBottom w:val="0"/>
              <w:divBdr>
                <w:top w:val="none" w:sz="0" w:space="0" w:color="auto"/>
                <w:left w:val="none" w:sz="0" w:space="0" w:color="auto"/>
                <w:bottom w:val="none" w:sz="0" w:space="0" w:color="auto"/>
                <w:right w:val="none" w:sz="0" w:space="0" w:color="auto"/>
              </w:divBdr>
              <w:divsChild>
                <w:div w:id="11226492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93207843">
          <w:marLeft w:val="0"/>
          <w:marRight w:val="0"/>
          <w:marTop w:val="0"/>
          <w:marBottom w:val="0"/>
          <w:divBdr>
            <w:top w:val="none" w:sz="0" w:space="0" w:color="auto"/>
            <w:left w:val="none" w:sz="0" w:space="0" w:color="auto"/>
            <w:bottom w:val="none" w:sz="0" w:space="0" w:color="auto"/>
            <w:right w:val="none" w:sz="0" w:space="0" w:color="auto"/>
          </w:divBdr>
          <w:divsChild>
            <w:div w:id="1120757208">
              <w:marLeft w:val="0"/>
              <w:marRight w:val="0"/>
              <w:marTop w:val="0"/>
              <w:marBottom w:val="0"/>
              <w:divBdr>
                <w:top w:val="none" w:sz="0" w:space="0" w:color="auto"/>
                <w:left w:val="none" w:sz="0" w:space="0" w:color="auto"/>
                <w:bottom w:val="none" w:sz="0" w:space="0" w:color="auto"/>
                <w:right w:val="none" w:sz="0" w:space="0" w:color="auto"/>
              </w:divBdr>
            </w:div>
          </w:divsChild>
        </w:div>
        <w:div w:id="338850557">
          <w:marLeft w:val="0"/>
          <w:marRight w:val="0"/>
          <w:marTop w:val="0"/>
          <w:marBottom w:val="0"/>
          <w:divBdr>
            <w:top w:val="none" w:sz="0" w:space="0" w:color="auto"/>
            <w:left w:val="none" w:sz="0" w:space="0" w:color="auto"/>
            <w:bottom w:val="none" w:sz="0" w:space="0" w:color="auto"/>
            <w:right w:val="none" w:sz="0" w:space="0" w:color="auto"/>
          </w:divBdr>
          <w:divsChild>
            <w:div w:id="1596088761">
              <w:marLeft w:val="0"/>
              <w:marRight w:val="0"/>
              <w:marTop w:val="0"/>
              <w:marBottom w:val="0"/>
              <w:divBdr>
                <w:top w:val="none" w:sz="0" w:space="0" w:color="auto"/>
                <w:left w:val="none" w:sz="0" w:space="0" w:color="auto"/>
                <w:bottom w:val="none" w:sz="0" w:space="0" w:color="auto"/>
                <w:right w:val="none" w:sz="0" w:space="0" w:color="auto"/>
              </w:divBdr>
              <w:divsChild>
                <w:div w:id="126812334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ulturagenial.com/es/libro-mujercit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711</Words>
  <Characters>3912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Donnina</dc:creator>
  <cp:keywords/>
  <dc:description/>
  <cp:lastModifiedBy>Donnina</cp:lastModifiedBy>
  <cp:revision>5</cp:revision>
  <dcterms:created xsi:type="dcterms:W3CDTF">2025-03-19T13:40:00Z</dcterms:created>
  <dcterms:modified xsi:type="dcterms:W3CDTF">2025-03-20T21:19:00Z</dcterms:modified>
</cp:coreProperties>
</file>